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B051" w14:textId="4F7CEE4E" w:rsidR="00CD005C" w:rsidRPr="002D4F11" w:rsidRDefault="00CD005C"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heme="minorHAnsi" w:eastAsia="Times New Roman" w:hAnsiTheme="minorHAnsi" w:cstheme="minorHAnsi"/>
          <w:b/>
          <w:bCs/>
          <w:sz w:val="32"/>
          <w:szCs w:val="32"/>
          <w:lang w:val="en-US"/>
        </w:rPr>
      </w:pPr>
      <w:r w:rsidRPr="00CD005C">
        <w:rPr>
          <w:rFonts w:asciiTheme="minorHAnsi" w:eastAsia="Times New Roman" w:hAnsiTheme="minorHAnsi" w:cstheme="minorHAnsi"/>
          <w:b/>
          <w:bCs/>
          <w:sz w:val="32"/>
          <w:szCs w:val="32"/>
          <w:lang w:val="en"/>
        </w:rPr>
        <w:t xml:space="preserve">RULES FOR COMPILING THE </w:t>
      </w:r>
      <w:r w:rsidR="000B40A2">
        <w:rPr>
          <w:rFonts w:asciiTheme="minorHAnsi" w:eastAsia="Times New Roman" w:hAnsiTheme="minorHAnsi" w:cstheme="minorHAnsi"/>
          <w:b/>
          <w:bCs/>
          <w:sz w:val="32"/>
          <w:szCs w:val="32"/>
          <w:lang w:val="en"/>
        </w:rPr>
        <w:t xml:space="preserve">ON LINE </w:t>
      </w:r>
      <w:r w:rsidRPr="00CD005C">
        <w:rPr>
          <w:rFonts w:asciiTheme="minorHAnsi" w:eastAsia="Times New Roman" w:hAnsiTheme="minorHAnsi" w:cstheme="minorHAnsi"/>
          <w:b/>
          <w:bCs/>
          <w:sz w:val="32"/>
          <w:szCs w:val="32"/>
          <w:lang w:val="en"/>
        </w:rPr>
        <w:t>STUDY PLAN</w:t>
      </w:r>
    </w:p>
    <w:p w14:paraId="5031318F" w14:textId="6F8A212A" w:rsidR="00CD005C" w:rsidRPr="00CD005C" w:rsidRDefault="00CD005C" w:rsidP="00395406">
      <w:pPr>
        <w:pStyle w:val="PreformattatoHTML"/>
        <w:spacing w:line="276" w:lineRule="auto"/>
        <w:jc w:val="center"/>
        <w:rPr>
          <w:rFonts w:asciiTheme="minorHAnsi" w:hAnsiTheme="minorHAnsi" w:cstheme="minorHAnsi"/>
          <w:b/>
          <w:bCs/>
          <w:sz w:val="32"/>
          <w:szCs w:val="32"/>
          <w:lang w:val="en"/>
        </w:rPr>
      </w:pPr>
      <w:r w:rsidRPr="00CD005C">
        <w:rPr>
          <w:rFonts w:asciiTheme="minorHAnsi" w:eastAsia="Times New Roman" w:hAnsiTheme="minorHAnsi" w:cstheme="minorHAnsi"/>
          <w:b/>
          <w:bCs/>
          <w:sz w:val="24"/>
          <w:szCs w:val="24"/>
          <w:lang w:val="en"/>
        </w:rPr>
        <w:t>MASTER'S DEGREE IN FOOD SAFETY AND FOOD RISK MANAGEMENT</w:t>
      </w:r>
    </w:p>
    <w:p w14:paraId="1EF3EE48" w14:textId="605F1287" w:rsidR="00CD005C" w:rsidRPr="00CD005C" w:rsidRDefault="00CD005C" w:rsidP="00395406">
      <w:pPr>
        <w:pStyle w:val="PreformattatoHTML"/>
        <w:spacing w:line="276" w:lineRule="auto"/>
        <w:jc w:val="center"/>
        <w:rPr>
          <w:rFonts w:asciiTheme="minorHAnsi" w:hAnsiTheme="minorHAnsi" w:cstheme="minorHAnsi"/>
          <w:b/>
          <w:bCs/>
          <w:sz w:val="32"/>
          <w:szCs w:val="32"/>
          <w:lang w:val="en"/>
        </w:rPr>
      </w:pPr>
      <w:r w:rsidRPr="00CD005C">
        <w:rPr>
          <w:rFonts w:asciiTheme="minorHAnsi" w:hAnsiTheme="minorHAnsi" w:cstheme="minorHAnsi"/>
          <w:b/>
          <w:bCs/>
          <w:sz w:val="32"/>
          <w:szCs w:val="32"/>
          <w:lang w:val="en"/>
        </w:rPr>
        <w:t xml:space="preserve">Academic </w:t>
      </w:r>
      <w:r w:rsidR="00483415">
        <w:rPr>
          <w:rFonts w:asciiTheme="minorHAnsi" w:hAnsiTheme="minorHAnsi" w:cstheme="minorHAnsi"/>
          <w:b/>
          <w:bCs/>
          <w:sz w:val="32"/>
          <w:szCs w:val="32"/>
          <w:lang w:val="en"/>
        </w:rPr>
        <w:t>Y</w:t>
      </w:r>
      <w:r w:rsidRPr="00CD005C">
        <w:rPr>
          <w:rFonts w:asciiTheme="minorHAnsi" w:hAnsiTheme="minorHAnsi" w:cstheme="minorHAnsi"/>
          <w:b/>
          <w:bCs/>
          <w:sz w:val="32"/>
          <w:szCs w:val="32"/>
          <w:lang w:val="en"/>
        </w:rPr>
        <w:t>ear</w:t>
      </w:r>
      <w:r w:rsidR="00BE759E">
        <w:rPr>
          <w:rFonts w:asciiTheme="minorHAnsi" w:hAnsiTheme="minorHAnsi" w:cstheme="minorHAnsi"/>
          <w:b/>
          <w:bCs/>
          <w:sz w:val="32"/>
          <w:szCs w:val="32"/>
          <w:lang w:val="en"/>
        </w:rPr>
        <w:t xml:space="preserve"> </w:t>
      </w:r>
      <w:r w:rsidR="00BE759E" w:rsidRPr="00CD005C">
        <w:rPr>
          <w:rFonts w:asciiTheme="minorHAnsi" w:hAnsiTheme="minorHAnsi" w:cstheme="minorHAnsi"/>
          <w:b/>
          <w:bCs/>
          <w:sz w:val="32"/>
          <w:szCs w:val="32"/>
          <w:lang w:val="en"/>
        </w:rPr>
        <w:t>202</w:t>
      </w:r>
      <w:r w:rsidR="004C344C">
        <w:rPr>
          <w:rFonts w:asciiTheme="minorHAnsi" w:hAnsiTheme="minorHAnsi" w:cstheme="minorHAnsi"/>
          <w:b/>
          <w:bCs/>
          <w:sz w:val="32"/>
          <w:szCs w:val="32"/>
          <w:lang w:val="en"/>
        </w:rPr>
        <w:t>4</w:t>
      </w:r>
      <w:r w:rsidR="00BE759E" w:rsidRPr="00CD005C">
        <w:rPr>
          <w:rFonts w:asciiTheme="minorHAnsi" w:hAnsiTheme="minorHAnsi" w:cstheme="minorHAnsi"/>
          <w:b/>
          <w:bCs/>
          <w:sz w:val="32"/>
          <w:szCs w:val="32"/>
          <w:lang w:val="en"/>
        </w:rPr>
        <w:t>/2</w:t>
      </w:r>
      <w:r w:rsidR="004C344C">
        <w:rPr>
          <w:rFonts w:asciiTheme="minorHAnsi" w:hAnsiTheme="minorHAnsi" w:cstheme="minorHAnsi"/>
          <w:b/>
          <w:bCs/>
          <w:sz w:val="32"/>
          <w:szCs w:val="32"/>
          <w:lang w:val="en"/>
        </w:rPr>
        <w:t>5</w:t>
      </w:r>
    </w:p>
    <w:p w14:paraId="676B8905" w14:textId="77777777" w:rsidR="00CD005C" w:rsidRDefault="00CD005C" w:rsidP="00395406">
      <w:pPr>
        <w:pStyle w:val="PreformattatoHTML"/>
        <w:spacing w:line="276" w:lineRule="auto"/>
        <w:rPr>
          <w:rFonts w:ascii="Calibri" w:hAnsi="Calibri" w:cs="Calibri"/>
          <w:sz w:val="24"/>
          <w:szCs w:val="24"/>
          <w:lang w:val="en"/>
        </w:rPr>
      </w:pPr>
    </w:p>
    <w:p w14:paraId="06FDE067" w14:textId="15171EDA" w:rsidR="00483415" w:rsidRDefault="00483415" w:rsidP="00395406">
      <w:pPr>
        <w:pStyle w:val="PreformattatoHTML"/>
        <w:spacing w:line="276" w:lineRule="auto"/>
        <w:rPr>
          <w:rFonts w:asciiTheme="minorHAnsi" w:hAnsiTheme="minorHAnsi" w:cstheme="minorHAnsi"/>
          <w:sz w:val="24"/>
          <w:szCs w:val="24"/>
          <w:lang w:val="en"/>
        </w:rPr>
      </w:pPr>
      <w:r>
        <w:rPr>
          <w:rFonts w:asciiTheme="minorHAnsi" w:hAnsiTheme="minorHAnsi" w:cstheme="minorHAnsi"/>
          <w:sz w:val="24"/>
          <w:szCs w:val="24"/>
          <w:lang w:val="en"/>
        </w:rPr>
        <w:t>Dear students,</w:t>
      </w:r>
    </w:p>
    <w:p w14:paraId="0593BD21" w14:textId="7827B22D" w:rsidR="00A25479" w:rsidRPr="00E838F4" w:rsidRDefault="00483415" w:rsidP="00D2121D">
      <w:pPr>
        <w:pStyle w:val="PreformattatoHTML"/>
        <w:spacing w:line="276" w:lineRule="auto"/>
        <w:jc w:val="both"/>
        <w:rPr>
          <w:rFonts w:asciiTheme="minorHAnsi" w:hAnsiTheme="minorHAnsi" w:cstheme="minorHAnsi"/>
          <w:sz w:val="24"/>
          <w:szCs w:val="24"/>
          <w:lang w:val="en-US"/>
        </w:rPr>
      </w:pPr>
      <w:r>
        <w:rPr>
          <w:rFonts w:asciiTheme="minorHAnsi" w:hAnsiTheme="minorHAnsi" w:cstheme="minorHAnsi"/>
          <w:sz w:val="24"/>
          <w:szCs w:val="24"/>
          <w:lang w:val="en"/>
        </w:rPr>
        <w:t>please take note of these guidelines to submit your study plan for the A.Y. 202</w:t>
      </w:r>
      <w:r w:rsidR="004C344C">
        <w:rPr>
          <w:rFonts w:asciiTheme="minorHAnsi" w:hAnsiTheme="minorHAnsi" w:cstheme="minorHAnsi"/>
          <w:sz w:val="24"/>
          <w:szCs w:val="24"/>
          <w:lang w:val="en"/>
        </w:rPr>
        <w:t>4</w:t>
      </w:r>
      <w:r>
        <w:rPr>
          <w:rFonts w:asciiTheme="minorHAnsi" w:hAnsiTheme="minorHAnsi" w:cstheme="minorHAnsi"/>
          <w:sz w:val="24"/>
          <w:szCs w:val="24"/>
          <w:lang w:val="en"/>
        </w:rPr>
        <w:t>-20</w:t>
      </w:r>
      <w:r w:rsidR="00C1472B">
        <w:rPr>
          <w:rFonts w:asciiTheme="minorHAnsi" w:hAnsiTheme="minorHAnsi" w:cstheme="minorHAnsi"/>
          <w:sz w:val="24"/>
          <w:szCs w:val="24"/>
          <w:lang w:val="en"/>
        </w:rPr>
        <w:t>2</w:t>
      </w:r>
      <w:r w:rsidR="004C344C">
        <w:rPr>
          <w:rFonts w:asciiTheme="minorHAnsi" w:hAnsiTheme="minorHAnsi" w:cstheme="minorHAnsi"/>
          <w:sz w:val="24"/>
          <w:szCs w:val="24"/>
          <w:lang w:val="en"/>
        </w:rPr>
        <w:t>5</w:t>
      </w:r>
      <w:r>
        <w:rPr>
          <w:rFonts w:asciiTheme="minorHAnsi" w:hAnsiTheme="minorHAnsi" w:cstheme="minorHAnsi"/>
          <w:sz w:val="24"/>
          <w:szCs w:val="24"/>
          <w:lang w:val="en"/>
        </w:rPr>
        <w:t>: the submission o</w:t>
      </w:r>
      <w:r w:rsidR="00FA5EE8">
        <w:rPr>
          <w:rFonts w:asciiTheme="minorHAnsi" w:hAnsiTheme="minorHAnsi" w:cstheme="minorHAnsi"/>
          <w:sz w:val="24"/>
          <w:szCs w:val="24"/>
          <w:lang w:val="en"/>
        </w:rPr>
        <w:t>f</w:t>
      </w:r>
      <w:r>
        <w:rPr>
          <w:rFonts w:asciiTheme="minorHAnsi" w:hAnsiTheme="minorHAnsi" w:cstheme="minorHAnsi"/>
          <w:sz w:val="24"/>
          <w:szCs w:val="24"/>
          <w:lang w:val="en"/>
        </w:rPr>
        <w:t xml:space="preserve"> the </w:t>
      </w:r>
      <w:r w:rsidR="00A25479" w:rsidRPr="00E838F4">
        <w:rPr>
          <w:rFonts w:asciiTheme="minorHAnsi" w:hAnsiTheme="minorHAnsi" w:cstheme="minorHAnsi"/>
          <w:sz w:val="24"/>
          <w:szCs w:val="24"/>
          <w:lang w:val="en"/>
        </w:rPr>
        <w:t xml:space="preserve">study plan </w:t>
      </w:r>
      <w:r>
        <w:rPr>
          <w:rStyle w:val="y2iqfc"/>
          <w:rFonts w:asciiTheme="minorHAnsi" w:hAnsiTheme="minorHAnsi" w:cstheme="minorHAnsi"/>
          <w:sz w:val="24"/>
          <w:szCs w:val="24"/>
          <w:lang w:val="en"/>
        </w:rPr>
        <w:t>is mandatory for all students</w:t>
      </w:r>
      <w:r w:rsidR="00E838F4" w:rsidRPr="00E838F4">
        <w:rPr>
          <w:rStyle w:val="y2iqfc"/>
          <w:rFonts w:asciiTheme="minorHAnsi" w:hAnsiTheme="minorHAnsi" w:cstheme="minorHAnsi"/>
          <w:sz w:val="24"/>
          <w:szCs w:val="24"/>
          <w:lang w:val="en"/>
        </w:rPr>
        <w:t>. The plan must be compiled</w:t>
      </w:r>
      <w:r w:rsidR="003C03AF" w:rsidRPr="00E838F4">
        <w:rPr>
          <w:rStyle w:val="y2iqfc"/>
          <w:rFonts w:asciiTheme="minorHAnsi" w:hAnsiTheme="minorHAnsi" w:cstheme="minorHAnsi"/>
          <w:sz w:val="24"/>
          <w:szCs w:val="24"/>
          <w:lang w:val="en"/>
        </w:rPr>
        <w:t xml:space="preserve"> </w:t>
      </w:r>
      <w:r w:rsidR="00A25479" w:rsidRPr="00E838F4">
        <w:rPr>
          <w:rFonts w:asciiTheme="minorHAnsi" w:hAnsiTheme="minorHAnsi" w:cstheme="minorHAnsi"/>
          <w:sz w:val="24"/>
          <w:szCs w:val="24"/>
          <w:lang w:val="en"/>
        </w:rPr>
        <w:t>online using the ESSE3 system.</w:t>
      </w:r>
      <w:r w:rsidR="00E838F4" w:rsidRPr="00E838F4">
        <w:rPr>
          <w:rFonts w:asciiTheme="minorHAnsi" w:hAnsiTheme="minorHAnsi" w:cstheme="minorHAnsi"/>
          <w:sz w:val="24"/>
          <w:szCs w:val="24"/>
          <w:lang w:val="en"/>
        </w:rPr>
        <w:t xml:space="preserve"> </w:t>
      </w:r>
      <w:r w:rsidR="002D4F11" w:rsidRPr="00E838F4">
        <w:rPr>
          <w:rFonts w:asciiTheme="minorHAnsi" w:hAnsiTheme="minorHAnsi" w:cstheme="minorHAnsi"/>
          <w:sz w:val="24"/>
          <w:szCs w:val="24"/>
          <w:lang w:val="en"/>
        </w:rPr>
        <w:t>T</w:t>
      </w:r>
      <w:r w:rsidR="00A25479" w:rsidRPr="00E838F4">
        <w:rPr>
          <w:rFonts w:asciiTheme="minorHAnsi" w:hAnsiTheme="minorHAnsi" w:cstheme="minorHAnsi"/>
          <w:sz w:val="24"/>
          <w:szCs w:val="24"/>
          <w:lang w:val="en"/>
        </w:rPr>
        <w:t xml:space="preserve">o access the ESSE3 system </w:t>
      </w:r>
      <w:r w:rsidR="002D4F11" w:rsidRPr="00E838F4">
        <w:rPr>
          <w:rFonts w:asciiTheme="minorHAnsi" w:hAnsiTheme="minorHAnsi" w:cstheme="minorHAnsi"/>
          <w:sz w:val="24"/>
          <w:szCs w:val="24"/>
          <w:lang w:val="en"/>
        </w:rPr>
        <w:t>please</w:t>
      </w:r>
      <w:r w:rsidR="00A25479" w:rsidRPr="00E838F4">
        <w:rPr>
          <w:rFonts w:asciiTheme="minorHAnsi" w:hAnsiTheme="minorHAnsi" w:cstheme="minorHAnsi"/>
          <w:sz w:val="24"/>
          <w:szCs w:val="24"/>
          <w:lang w:val="en"/>
        </w:rPr>
        <w:t xml:space="preserve"> use your University credentials (such as </w:t>
      </w:r>
      <w:hyperlink r:id="rId5" w:history="1">
        <w:r w:rsidR="00A25479" w:rsidRPr="00E838F4">
          <w:rPr>
            <w:rStyle w:val="Collegamentoipertestuale"/>
            <w:rFonts w:asciiTheme="minorHAnsi" w:hAnsiTheme="minorHAnsi" w:cstheme="minorHAnsi"/>
            <w:sz w:val="24"/>
            <w:szCs w:val="24"/>
            <w:lang w:val="en"/>
          </w:rPr>
          <w:t>name.surname@studenti.unipr.it</w:t>
        </w:r>
      </w:hyperlink>
      <w:r w:rsidR="00A25479" w:rsidRPr="00E838F4">
        <w:rPr>
          <w:rFonts w:asciiTheme="minorHAnsi" w:hAnsiTheme="minorHAnsi" w:cstheme="minorHAnsi"/>
          <w:sz w:val="24"/>
          <w:szCs w:val="24"/>
          <w:lang w:val="en"/>
        </w:rPr>
        <w:t xml:space="preserve"> and relative password) issued at the time of enrollment.</w:t>
      </w:r>
    </w:p>
    <w:p w14:paraId="0FCB598F" w14:textId="77777777" w:rsidR="00A25479" w:rsidRPr="002D4F11" w:rsidRDefault="00A25479" w:rsidP="00395406">
      <w:pPr>
        <w:spacing w:line="276" w:lineRule="auto"/>
        <w:rPr>
          <w:sz w:val="24"/>
          <w:szCs w:val="24"/>
          <w:lang w:val="en-US" w:eastAsia="en-US"/>
        </w:rPr>
      </w:pPr>
    </w:p>
    <w:p w14:paraId="073769C4" w14:textId="61B999EA" w:rsidR="00A25479" w:rsidRDefault="00A25479" w:rsidP="00395406">
      <w:pPr>
        <w:pStyle w:val="PreformattatoHTML"/>
        <w:spacing w:line="276" w:lineRule="auto"/>
        <w:rPr>
          <w:rStyle w:val="y2iqfc"/>
          <w:rFonts w:ascii="Calibri" w:hAnsi="Calibri" w:cs="Calibri"/>
          <w:lang w:val="en"/>
        </w:rPr>
      </w:pPr>
      <w:r>
        <w:rPr>
          <w:rStyle w:val="y2iqfc"/>
          <w:rFonts w:ascii="Calibri" w:hAnsi="Calibri" w:cs="Calibri"/>
          <w:sz w:val="24"/>
          <w:szCs w:val="24"/>
          <w:lang w:val="en"/>
        </w:rPr>
        <w:t xml:space="preserve">The plan </w:t>
      </w:r>
      <w:r w:rsidR="00BE759E">
        <w:rPr>
          <w:rStyle w:val="y2iqfc"/>
          <w:rFonts w:ascii="Calibri" w:hAnsi="Calibri" w:cs="Calibri"/>
          <w:sz w:val="24"/>
          <w:szCs w:val="24"/>
          <w:lang w:val="en"/>
        </w:rPr>
        <w:t>must</w:t>
      </w:r>
      <w:r>
        <w:rPr>
          <w:rStyle w:val="y2iqfc"/>
          <w:rFonts w:ascii="Calibri" w:hAnsi="Calibri" w:cs="Calibri"/>
          <w:sz w:val="24"/>
          <w:szCs w:val="24"/>
          <w:lang w:val="en"/>
        </w:rPr>
        <w:t xml:space="preserve"> be presented </w:t>
      </w:r>
      <w:r w:rsidR="002D4F11">
        <w:rPr>
          <w:rStyle w:val="y2iqfc"/>
          <w:rFonts w:ascii="Calibri" w:hAnsi="Calibri" w:cs="Calibri"/>
          <w:sz w:val="24"/>
          <w:szCs w:val="24"/>
          <w:lang w:val="en"/>
        </w:rPr>
        <w:t>with</w:t>
      </w:r>
      <w:r>
        <w:rPr>
          <w:rStyle w:val="y2iqfc"/>
          <w:rFonts w:ascii="Calibri" w:hAnsi="Calibri" w:cs="Calibri"/>
          <w:sz w:val="24"/>
          <w:szCs w:val="24"/>
          <w:lang w:val="en"/>
        </w:rPr>
        <w:t xml:space="preserve">in the </w:t>
      </w:r>
      <w:r w:rsidR="002D4F11">
        <w:rPr>
          <w:rStyle w:val="y2iqfc"/>
          <w:rFonts w:ascii="Calibri" w:hAnsi="Calibri" w:cs="Calibri"/>
          <w:sz w:val="24"/>
          <w:szCs w:val="24"/>
          <w:lang w:val="en"/>
        </w:rPr>
        <w:t xml:space="preserve">following </w:t>
      </w:r>
      <w:r w:rsidR="00BE759E">
        <w:rPr>
          <w:rStyle w:val="y2iqfc"/>
          <w:rFonts w:ascii="Calibri" w:hAnsi="Calibri" w:cs="Calibri"/>
          <w:sz w:val="24"/>
          <w:szCs w:val="24"/>
          <w:lang w:val="en"/>
        </w:rPr>
        <w:t>time frame</w:t>
      </w:r>
      <w:r>
        <w:rPr>
          <w:rStyle w:val="y2iqfc"/>
          <w:rFonts w:ascii="Calibri" w:hAnsi="Calibri" w:cs="Calibri"/>
          <w:sz w:val="24"/>
          <w:szCs w:val="24"/>
          <w:lang w:val="en"/>
        </w:rPr>
        <w:t>:</w:t>
      </w:r>
    </w:p>
    <w:p w14:paraId="7697AA54" w14:textId="77777777" w:rsidR="002E50B0" w:rsidRDefault="002E50B0" w:rsidP="00395406">
      <w:pPr>
        <w:pStyle w:val="PreformattatoHTML"/>
        <w:spacing w:line="276" w:lineRule="auto"/>
        <w:rPr>
          <w:rStyle w:val="y2iqfc"/>
          <w:rFonts w:ascii="Calibri" w:hAnsi="Calibri" w:cs="Calibri"/>
          <w:b/>
          <w:bCs/>
          <w:sz w:val="24"/>
          <w:szCs w:val="24"/>
          <w:highlight w:val="cyan"/>
          <w:lang w:val="en"/>
        </w:rPr>
      </w:pPr>
      <w:bookmarkStart w:id="0" w:name="_Hlk112832280"/>
    </w:p>
    <w:p w14:paraId="306FA601" w14:textId="255938B8" w:rsidR="00BE759E" w:rsidRPr="004C344C" w:rsidRDefault="00BE759E" w:rsidP="00395406">
      <w:pPr>
        <w:pStyle w:val="PreformattatoHTML"/>
        <w:spacing w:line="276" w:lineRule="auto"/>
        <w:rPr>
          <w:rStyle w:val="y2iqfc"/>
          <w:rFonts w:ascii="Calibri" w:hAnsi="Calibri" w:cs="Calibri"/>
          <w:b/>
          <w:bCs/>
          <w:sz w:val="24"/>
          <w:szCs w:val="24"/>
          <w:highlight w:val="cyan"/>
          <w:lang w:val="en"/>
        </w:rPr>
      </w:pPr>
      <w:r w:rsidRPr="004C344C">
        <w:rPr>
          <w:rStyle w:val="y2iqfc"/>
          <w:rFonts w:ascii="Calibri" w:hAnsi="Calibri" w:cs="Calibri"/>
          <w:b/>
          <w:bCs/>
          <w:sz w:val="24"/>
          <w:szCs w:val="24"/>
          <w:highlight w:val="cyan"/>
          <w:lang w:val="en"/>
        </w:rPr>
        <w:t>Start date:</w:t>
      </w:r>
      <w:r w:rsidR="00A25479" w:rsidRPr="004C344C">
        <w:rPr>
          <w:rStyle w:val="y2iqfc"/>
          <w:rFonts w:ascii="Calibri" w:hAnsi="Calibri" w:cs="Calibri"/>
          <w:b/>
          <w:bCs/>
          <w:sz w:val="24"/>
          <w:szCs w:val="24"/>
          <w:highlight w:val="cyan"/>
          <w:lang w:val="en"/>
        </w:rPr>
        <w:t xml:space="preserve"> </w:t>
      </w:r>
      <w:r w:rsidR="0062593A" w:rsidRPr="004C344C">
        <w:rPr>
          <w:rStyle w:val="y2iqfc"/>
          <w:rFonts w:ascii="Calibri" w:hAnsi="Calibri" w:cs="Calibri"/>
          <w:b/>
          <w:bCs/>
          <w:sz w:val="24"/>
          <w:szCs w:val="24"/>
          <w:highlight w:val="cyan"/>
          <w:lang w:val="en"/>
        </w:rPr>
        <w:t xml:space="preserve"> </w:t>
      </w:r>
      <w:r w:rsidR="000A2B64" w:rsidRPr="004C344C">
        <w:rPr>
          <w:rStyle w:val="y2iqfc"/>
          <w:rFonts w:ascii="Calibri" w:hAnsi="Calibri" w:cs="Calibri"/>
          <w:b/>
          <w:bCs/>
          <w:sz w:val="24"/>
          <w:szCs w:val="24"/>
          <w:highlight w:val="cyan"/>
          <w:lang w:val="en"/>
        </w:rPr>
        <w:t>O</w:t>
      </w:r>
      <w:r w:rsidR="00AF16B1" w:rsidRPr="004C344C">
        <w:rPr>
          <w:rStyle w:val="y2iqfc"/>
          <w:rFonts w:ascii="Calibri" w:hAnsi="Calibri" w:cs="Calibri"/>
          <w:b/>
          <w:bCs/>
          <w:sz w:val="24"/>
          <w:szCs w:val="24"/>
          <w:highlight w:val="cyan"/>
          <w:lang w:val="en"/>
        </w:rPr>
        <w:t xml:space="preserve">ctober </w:t>
      </w:r>
      <w:r w:rsidR="00C7008D">
        <w:rPr>
          <w:rStyle w:val="y2iqfc"/>
          <w:rFonts w:ascii="Calibri" w:hAnsi="Calibri" w:cs="Calibri"/>
          <w:b/>
          <w:bCs/>
          <w:sz w:val="24"/>
          <w:szCs w:val="24"/>
          <w:highlight w:val="cyan"/>
          <w:lang w:val="en"/>
        </w:rPr>
        <w:t>07</w:t>
      </w:r>
      <w:r w:rsidR="0062593A" w:rsidRPr="004C344C">
        <w:rPr>
          <w:rStyle w:val="y2iqfc"/>
          <w:rFonts w:ascii="Calibri" w:hAnsi="Calibri" w:cs="Calibri"/>
          <w:b/>
          <w:bCs/>
          <w:sz w:val="24"/>
          <w:szCs w:val="24"/>
          <w:highlight w:val="cyan"/>
          <w:lang w:val="en"/>
        </w:rPr>
        <w:t>, 202</w:t>
      </w:r>
      <w:r w:rsidR="00C7008D">
        <w:rPr>
          <w:rStyle w:val="y2iqfc"/>
          <w:rFonts w:ascii="Calibri" w:hAnsi="Calibri" w:cs="Calibri"/>
          <w:b/>
          <w:bCs/>
          <w:sz w:val="24"/>
          <w:szCs w:val="24"/>
          <w:highlight w:val="cyan"/>
          <w:lang w:val="en"/>
        </w:rPr>
        <w:t>4</w:t>
      </w:r>
    </w:p>
    <w:p w14:paraId="73E13B1F" w14:textId="6F270311" w:rsidR="00A25479" w:rsidRPr="002D4F11" w:rsidRDefault="00BE759E" w:rsidP="00395406">
      <w:pPr>
        <w:pStyle w:val="PreformattatoHTML"/>
        <w:spacing w:line="276" w:lineRule="auto"/>
        <w:rPr>
          <w:b/>
          <w:bCs/>
          <w:lang w:val="en-US"/>
        </w:rPr>
      </w:pPr>
      <w:r w:rsidRPr="004C344C">
        <w:rPr>
          <w:rStyle w:val="y2iqfc"/>
          <w:rFonts w:ascii="Calibri" w:hAnsi="Calibri" w:cs="Calibri"/>
          <w:b/>
          <w:bCs/>
          <w:sz w:val="24"/>
          <w:szCs w:val="24"/>
          <w:highlight w:val="cyan"/>
          <w:lang w:val="en"/>
        </w:rPr>
        <w:t xml:space="preserve">Deadline: </w:t>
      </w:r>
      <w:r w:rsidR="00A25479" w:rsidRPr="004C344C">
        <w:rPr>
          <w:rStyle w:val="y2iqfc"/>
          <w:rFonts w:ascii="Calibri" w:hAnsi="Calibri" w:cs="Calibri"/>
          <w:b/>
          <w:bCs/>
          <w:sz w:val="24"/>
          <w:szCs w:val="24"/>
          <w:highlight w:val="cyan"/>
          <w:lang w:val="en"/>
        </w:rPr>
        <w:t>December</w:t>
      </w:r>
      <w:r w:rsidRPr="004C344C">
        <w:rPr>
          <w:rStyle w:val="y2iqfc"/>
          <w:rFonts w:ascii="Calibri" w:hAnsi="Calibri" w:cs="Calibri"/>
          <w:b/>
          <w:bCs/>
          <w:sz w:val="24"/>
          <w:szCs w:val="24"/>
          <w:highlight w:val="cyan"/>
          <w:lang w:val="en"/>
        </w:rPr>
        <w:t xml:space="preserve"> </w:t>
      </w:r>
      <w:r w:rsidR="00AF16B1" w:rsidRPr="004C344C">
        <w:rPr>
          <w:rStyle w:val="y2iqfc"/>
          <w:rFonts w:ascii="Calibri" w:hAnsi="Calibri" w:cs="Calibri"/>
          <w:b/>
          <w:bCs/>
          <w:sz w:val="24"/>
          <w:szCs w:val="24"/>
          <w:highlight w:val="cyan"/>
          <w:lang w:val="en"/>
        </w:rPr>
        <w:t>6</w:t>
      </w:r>
      <w:r w:rsidRPr="004C344C">
        <w:rPr>
          <w:rStyle w:val="y2iqfc"/>
          <w:rFonts w:ascii="Calibri" w:hAnsi="Calibri" w:cs="Calibri"/>
          <w:b/>
          <w:bCs/>
          <w:sz w:val="24"/>
          <w:szCs w:val="24"/>
          <w:highlight w:val="cyan"/>
          <w:lang w:val="en"/>
        </w:rPr>
        <w:t>,</w:t>
      </w:r>
      <w:r w:rsidR="00A25479" w:rsidRPr="004C344C">
        <w:rPr>
          <w:rStyle w:val="y2iqfc"/>
          <w:rFonts w:ascii="Calibri" w:hAnsi="Calibri" w:cs="Calibri"/>
          <w:b/>
          <w:bCs/>
          <w:sz w:val="24"/>
          <w:szCs w:val="24"/>
          <w:highlight w:val="cyan"/>
          <w:lang w:val="en"/>
        </w:rPr>
        <w:t xml:space="preserve"> 202</w:t>
      </w:r>
      <w:bookmarkEnd w:id="0"/>
      <w:r w:rsidR="00C7008D">
        <w:rPr>
          <w:rStyle w:val="y2iqfc"/>
          <w:rFonts w:ascii="Calibri" w:hAnsi="Calibri" w:cs="Calibri"/>
          <w:b/>
          <w:bCs/>
          <w:sz w:val="24"/>
          <w:szCs w:val="24"/>
          <w:lang w:val="en"/>
        </w:rPr>
        <w:t>4</w:t>
      </w:r>
    </w:p>
    <w:p w14:paraId="22A619F0" w14:textId="77777777" w:rsidR="00A25479" w:rsidRPr="002D4F11" w:rsidRDefault="00A25479" w:rsidP="00395406">
      <w:pPr>
        <w:spacing w:line="276" w:lineRule="auto"/>
        <w:rPr>
          <w:b/>
          <w:bCs/>
          <w:sz w:val="24"/>
          <w:szCs w:val="24"/>
          <w:lang w:val="en-US"/>
        </w:rPr>
      </w:pPr>
    </w:p>
    <w:p w14:paraId="3F14F17F" w14:textId="336E5CB1" w:rsidR="00E838F4" w:rsidRDefault="00483415" w:rsidP="00395406">
      <w:pPr>
        <w:pStyle w:val="PreformattatoHTML"/>
        <w:spacing w:line="276" w:lineRule="auto"/>
        <w:rPr>
          <w:rStyle w:val="y2iqfc"/>
          <w:rFonts w:ascii="Calibri" w:hAnsi="Calibri" w:cs="Calibri"/>
          <w:sz w:val="24"/>
          <w:szCs w:val="24"/>
          <w:lang w:val="en"/>
        </w:rPr>
      </w:pPr>
      <w:r>
        <w:rPr>
          <w:rStyle w:val="y2iqfc"/>
          <w:rFonts w:ascii="Calibri" w:hAnsi="Calibri" w:cs="Calibri"/>
          <w:sz w:val="24"/>
          <w:szCs w:val="24"/>
          <w:lang w:val="en"/>
        </w:rPr>
        <w:t>After the deadline, c</w:t>
      </w:r>
      <w:r w:rsidR="00E838F4">
        <w:rPr>
          <w:rStyle w:val="y2iqfc"/>
          <w:rFonts w:ascii="Calibri" w:hAnsi="Calibri" w:cs="Calibri"/>
          <w:sz w:val="24"/>
          <w:szCs w:val="24"/>
          <w:lang w:val="en"/>
        </w:rPr>
        <w:t>hanges to the plan are possible</w:t>
      </w:r>
      <w:r>
        <w:rPr>
          <w:rStyle w:val="y2iqfc"/>
          <w:rFonts w:ascii="Calibri" w:hAnsi="Calibri" w:cs="Calibri"/>
          <w:sz w:val="24"/>
          <w:szCs w:val="24"/>
          <w:lang w:val="en"/>
        </w:rPr>
        <w:t>, but</w:t>
      </w:r>
      <w:r w:rsidR="00E838F4">
        <w:rPr>
          <w:rStyle w:val="y2iqfc"/>
          <w:rFonts w:ascii="Calibri" w:hAnsi="Calibri" w:cs="Calibri"/>
          <w:sz w:val="24"/>
          <w:szCs w:val="24"/>
          <w:lang w:val="en"/>
        </w:rPr>
        <w:t xml:space="preserve"> they</w:t>
      </w:r>
      <w:r w:rsidR="00A25479">
        <w:rPr>
          <w:rStyle w:val="y2iqfc"/>
          <w:rFonts w:ascii="Calibri" w:hAnsi="Calibri" w:cs="Calibri"/>
          <w:sz w:val="24"/>
          <w:szCs w:val="24"/>
          <w:lang w:val="en"/>
        </w:rPr>
        <w:t xml:space="preserve"> </w:t>
      </w:r>
      <w:r w:rsidR="00E838F4">
        <w:rPr>
          <w:rStyle w:val="y2iqfc"/>
          <w:rFonts w:ascii="Calibri" w:hAnsi="Calibri" w:cs="Calibri"/>
          <w:sz w:val="24"/>
          <w:szCs w:val="24"/>
          <w:lang w:val="en"/>
        </w:rPr>
        <w:t>must be introduced using</w:t>
      </w:r>
      <w:r w:rsidR="00A25479">
        <w:rPr>
          <w:rStyle w:val="y2iqfc"/>
          <w:rFonts w:ascii="Calibri" w:hAnsi="Calibri" w:cs="Calibri"/>
          <w:sz w:val="24"/>
          <w:szCs w:val="24"/>
          <w:lang w:val="en"/>
        </w:rPr>
        <w:t xml:space="preserve"> the ESSE3 system </w:t>
      </w:r>
      <w:r w:rsidR="00E838F4" w:rsidRPr="00241D51">
        <w:rPr>
          <w:rStyle w:val="y2iqfc"/>
          <w:rFonts w:ascii="Calibri" w:hAnsi="Calibri" w:cs="Calibri"/>
          <w:b/>
          <w:bCs/>
          <w:sz w:val="24"/>
          <w:szCs w:val="24"/>
          <w:highlight w:val="yellow"/>
          <w:u w:val="single"/>
          <w:lang w:val="en"/>
        </w:rPr>
        <w:t>ONLY</w:t>
      </w:r>
      <w:r w:rsidR="00E838F4" w:rsidRPr="00241D51">
        <w:rPr>
          <w:rStyle w:val="y2iqfc"/>
          <w:rFonts w:ascii="Calibri" w:hAnsi="Calibri" w:cs="Calibri"/>
          <w:b/>
          <w:bCs/>
          <w:sz w:val="24"/>
          <w:szCs w:val="24"/>
          <w:u w:val="single"/>
          <w:lang w:val="en"/>
        </w:rPr>
        <w:t xml:space="preserve"> </w:t>
      </w:r>
      <w:r w:rsidR="00E838F4">
        <w:rPr>
          <w:rStyle w:val="y2iqfc"/>
          <w:rFonts w:ascii="Calibri" w:hAnsi="Calibri" w:cs="Calibri"/>
          <w:sz w:val="24"/>
          <w:szCs w:val="24"/>
          <w:lang w:val="en"/>
        </w:rPr>
        <w:t>within the following time frame:</w:t>
      </w:r>
    </w:p>
    <w:p w14:paraId="2BE6B5AA" w14:textId="4CD3F98C" w:rsidR="002E50B0" w:rsidRDefault="002E50B0" w:rsidP="00395406">
      <w:pPr>
        <w:pStyle w:val="PreformattatoHTML"/>
        <w:spacing w:line="276" w:lineRule="auto"/>
        <w:rPr>
          <w:rStyle w:val="y2iqfc"/>
          <w:rFonts w:ascii="Calibri" w:hAnsi="Calibri" w:cs="Calibri"/>
          <w:sz w:val="24"/>
          <w:szCs w:val="24"/>
          <w:lang w:val="en"/>
        </w:rPr>
      </w:pPr>
    </w:p>
    <w:p w14:paraId="7B1951F0" w14:textId="409F7C10" w:rsidR="002E50B0" w:rsidRPr="002E50B0" w:rsidRDefault="002E50B0" w:rsidP="00395406">
      <w:pPr>
        <w:pStyle w:val="PreformattatoHTML"/>
        <w:spacing w:line="276" w:lineRule="auto"/>
        <w:rPr>
          <w:rStyle w:val="y2iqfc"/>
          <w:rFonts w:ascii="Calibri" w:hAnsi="Calibri" w:cs="Calibri"/>
          <w:b/>
          <w:bCs/>
          <w:sz w:val="24"/>
          <w:szCs w:val="24"/>
          <w:highlight w:val="cyan"/>
          <w:u w:val="single"/>
          <w:lang w:val="en"/>
        </w:rPr>
      </w:pPr>
      <w:r w:rsidRPr="002E50B0">
        <w:rPr>
          <w:rStyle w:val="y2iqfc"/>
          <w:rFonts w:ascii="Calibri" w:hAnsi="Calibri" w:cs="Calibri"/>
          <w:b/>
          <w:bCs/>
          <w:sz w:val="24"/>
          <w:szCs w:val="24"/>
          <w:highlight w:val="cyan"/>
          <w:u w:val="single"/>
          <w:lang w:val="en"/>
        </w:rPr>
        <w:t>Firt years students</w:t>
      </w:r>
    </w:p>
    <w:p w14:paraId="2E376F6A" w14:textId="55ADE406" w:rsidR="002E50B0" w:rsidRPr="002E50B0" w:rsidRDefault="002E50B0" w:rsidP="002E50B0">
      <w:pPr>
        <w:pStyle w:val="PreformattatoHTML"/>
        <w:spacing w:line="276" w:lineRule="auto"/>
        <w:rPr>
          <w:rStyle w:val="y2iqfc"/>
          <w:rFonts w:ascii="Calibri" w:hAnsi="Calibri" w:cs="Calibri"/>
          <w:b/>
          <w:bCs/>
          <w:sz w:val="24"/>
          <w:szCs w:val="24"/>
          <w:highlight w:val="cyan"/>
          <w:lang w:val="en"/>
        </w:rPr>
      </w:pPr>
      <w:r w:rsidRPr="002E50B0">
        <w:rPr>
          <w:rStyle w:val="y2iqfc"/>
          <w:rFonts w:ascii="Calibri" w:hAnsi="Calibri" w:cs="Calibri"/>
          <w:b/>
          <w:bCs/>
          <w:sz w:val="24"/>
          <w:szCs w:val="24"/>
          <w:highlight w:val="cyan"/>
          <w:lang w:val="en"/>
        </w:rPr>
        <w:t xml:space="preserve">Start date: March </w:t>
      </w:r>
      <w:r w:rsidR="00C7008D">
        <w:rPr>
          <w:rStyle w:val="y2iqfc"/>
          <w:rFonts w:ascii="Calibri" w:hAnsi="Calibri" w:cs="Calibri"/>
          <w:b/>
          <w:bCs/>
          <w:sz w:val="24"/>
          <w:szCs w:val="24"/>
          <w:highlight w:val="cyan"/>
          <w:lang w:val="en"/>
        </w:rPr>
        <w:t>10</w:t>
      </w:r>
      <w:r w:rsidRPr="002E50B0">
        <w:rPr>
          <w:rStyle w:val="y2iqfc"/>
          <w:rFonts w:ascii="Calibri" w:hAnsi="Calibri" w:cs="Calibri"/>
          <w:b/>
          <w:bCs/>
          <w:sz w:val="24"/>
          <w:szCs w:val="24"/>
          <w:highlight w:val="cyan"/>
          <w:lang w:val="en"/>
        </w:rPr>
        <w:t>, 2025</w:t>
      </w:r>
    </w:p>
    <w:p w14:paraId="1FB9FDE4" w14:textId="52387383" w:rsidR="002E50B0" w:rsidRPr="00E838F4" w:rsidRDefault="002E50B0" w:rsidP="002E50B0">
      <w:pPr>
        <w:pStyle w:val="PreformattatoHTML"/>
        <w:spacing w:line="276" w:lineRule="auto"/>
        <w:rPr>
          <w:rFonts w:ascii="Calibri" w:hAnsi="Calibri" w:cs="Calibri"/>
          <w:b/>
          <w:bCs/>
          <w:sz w:val="24"/>
          <w:szCs w:val="24"/>
          <w:lang w:val="en-US"/>
        </w:rPr>
      </w:pPr>
      <w:r w:rsidRPr="002E50B0">
        <w:rPr>
          <w:rStyle w:val="y2iqfc"/>
          <w:rFonts w:ascii="Calibri" w:hAnsi="Calibri" w:cs="Calibri"/>
          <w:b/>
          <w:bCs/>
          <w:sz w:val="24"/>
          <w:szCs w:val="24"/>
          <w:highlight w:val="cyan"/>
          <w:lang w:val="en"/>
        </w:rPr>
        <w:t xml:space="preserve">Deadline: April </w:t>
      </w:r>
      <w:r w:rsidR="00C7008D">
        <w:rPr>
          <w:rStyle w:val="y2iqfc"/>
          <w:rFonts w:ascii="Calibri" w:hAnsi="Calibri" w:cs="Calibri"/>
          <w:b/>
          <w:bCs/>
          <w:sz w:val="24"/>
          <w:szCs w:val="24"/>
          <w:highlight w:val="cyan"/>
          <w:lang w:val="en"/>
        </w:rPr>
        <w:t>18</w:t>
      </w:r>
      <w:r w:rsidRPr="002E50B0">
        <w:rPr>
          <w:rStyle w:val="y2iqfc"/>
          <w:rFonts w:ascii="Calibri" w:hAnsi="Calibri" w:cs="Calibri"/>
          <w:b/>
          <w:bCs/>
          <w:sz w:val="24"/>
          <w:szCs w:val="24"/>
          <w:highlight w:val="cyan"/>
          <w:lang w:val="en"/>
        </w:rPr>
        <w:t>, 2025.</w:t>
      </w:r>
    </w:p>
    <w:p w14:paraId="41674A61" w14:textId="329D398A" w:rsidR="002E50B0" w:rsidRDefault="002E50B0" w:rsidP="00395406">
      <w:pPr>
        <w:pStyle w:val="PreformattatoHTML"/>
        <w:spacing w:line="276" w:lineRule="auto"/>
        <w:rPr>
          <w:rStyle w:val="y2iqfc"/>
          <w:rFonts w:ascii="Calibri" w:hAnsi="Calibri" w:cs="Calibri"/>
          <w:sz w:val="24"/>
          <w:szCs w:val="24"/>
          <w:lang w:val="en"/>
        </w:rPr>
      </w:pPr>
    </w:p>
    <w:p w14:paraId="54B535DA" w14:textId="103A5034" w:rsidR="002E50B0" w:rsidRPr="002E50B0" w:rsidRDefault="002E50B0" w:rsidP="00395406">
      <w:pPr>
        <w:pStyle w:val="PreformattatoHTML"/>
        <w:spacing w:line="276" w:lineRule="auto"/>
        <w:rPr>
          <w:rStyle w:val="y2iqfc"/>
          <w:rFonts w:ascii="Calibri" w:hAnsi="Calibri" w:cs="Calibri"/>
          <w:b/>
          <w:bCs/>
          <w:sz w:val="24"/>
          <w:szCs w:val="24"/>
          <w:u w:val="single"/>
          <w:lang w:val="en"/>
        </w:rPr>
      </w:pPr>
      <w:r w:rsidRPr="002E50B0">
        <w:rPr>
          <w:rStyle w:val="y2iqfc"/>
          <w:rFonts w:ascii="Calibri" w:hAnsi="Calibri" w:cs="Calibri"/>
          <w:b/>
          <w:bCs/>
          <w:sz w:val="24"/>
          <w:szCs w:val="24"/>
          <w:highlight w:val="yellow"/>
          <w:u w:val="single"/>
          <w:lang w:val="en"/>
        </w:rPr>
        <w:t>Second years students</w:t>
      </w:r>
    </w:p>
    <w:p w14:paraId="358AB813" w14:textId="53CEB2B1" w:rsidR="00E838F4" w:rsidRPr="00925CE8" w:rsidRDefault="00E838F4" w:rsidP="00395406">
      <w:pPr>
        <w:pStyle w:val="PreformattatoHTML"/>
        <w:spacing w:line="276" w:lineRule="auto"/>
        <w:rPr>
          <w:rStyle w:val="y2iqfc"/>
          <w:rFonts w:ascii="Calibri" w:hAnsi="Calibri" w:cs="Calibri"/>
          <w:b/>
          <w:bCs/>
          <w:sz w:val="24"/>
          <w:szCs w:val="24"/>
          <w:highlight w:val="green"/>
          <w:lang w:val="en"/>
        </w:rPr>
      </w:pPr>
      <w:r w:rsidRPr="00925CE8">
        <w:rPr>
          <w:rStyle w:val="y2iqfc"/>
          <w:rFonts w:ascii="Calibri" w:hAnsi="Calibri" w:cs="Calibri"/>
          <w:b/>
          <w:bCs/>
          <w:sz w:val="24"/>
          <w:szCs w:val="24"/>
          <w:highlight w:val="green"/>
          <w:lang w:val="en"/>
        </w:rPr>
        <w:t xml:space="preserve">Start date: </w:t>
      </w:r>
      <w:r w:rsidR="00925CE8" w:rsidRPr="00925CE8">
        <w:rPr>
          <w:rStyle w:val="y2iqfc"/>
          <w:rFonts w:ascii="Calibri" w:hAnsi="Calibri" w:cs="Calibri"/>
          <w:b/>
          <w:bCs/>
          <w:sz w:val="24"/>
          <w:szCs w:val="24"/>
          <w:highlight w:val="green"/>
          <w:lang w:val="en"/>
        </w:rPr>
        <w:t>January</w:t>
      </w:r>
      <w:r w:rsidRPr="00925CE8">
        <w:rPr>
          <w:rStyle w:val="y2iqfc"/>
          <w:rFonts w:ascii="Calibri" w:hAnsi="Calibri" w:cs="Calibri"/>
          <w:b/>
          <w:bCs/>
          <w:sz w:val="24"/>
          <w:szCs w:val="24"/>
          <w:highlight w:val="green"/>
          <w:lang w:val="en"/>
        </w:rPr>
        <w:t xml:space="preserve"> </w:t>
      </w:r>
      <w:r w:rsidR="00925CE8" w:rsidRPr="00925CE8">
        <w:rPr>
          <w:rStyle w:val="y2iqfc"/>
          <w:rFonts w:ascii="Calibri" w:hAnsi="Calibri" w:cs="Calibri"/>
          <w:b/>
          <w:bCs/>
          <w:sz w:val="24"/>
          <w:szCs w:val="24"/>
          <w:highlight w:val="green"/>
          <w:lang w:val="en"/>
        </w:rPr>
        <w:t>16th</w:t>
      </w:r>
      <w:r w:rsidRPr="00925CE8">
        <w:rPr>
          <w:rStyle w:val="y2iqfc"/>
          <w:rFonts w:ascii="Calibri" w:hAnsi="Calibri" w:cs="Calibri"/>
          <w:b/>
          <w:bCs/>
          <w:sz w:val="24"/>
          <w:szCs w:val="24"/>
          <w:highlight w:val="green"/>
          <w:lang w:val="en"/>
        </w:rPr>
        <w:t>, 202</w:t>
      </w:r>
      <w:r w:rsidR="004C344C">
        <w:rPr>
          <w:rStyle w:val="y2iqfc"/>
          <w:rFonts w:ascii="Calibri" w:hAnsi="Calibri" w:cs="Calibri"/>
          <w:b/>
          <w:bCs/>
          <w:sz w:val="24"/>
          <w:szCs w:val="24"/>
          <w:highlight w:val="green"/>
          <w:lang w:val="en"/>
        </w:rPr>
        <w:t>5</w:t>
      </w:r>
    </w:p>
    <w:p w14:paraId="54243015" w14:textId="0705E53A" w:rsidR="00DD0DA0" w:rsidRPr="00E838F4" w:rsidRDefault="00E838F4" w:rsidP="00395406">
      <w:pPr>
        <w:pStyle w:val="PreformattatoHTML"/>
        <w:spacing w:line="276" w:lineRule="auto"/>
        <w:rPr>
          <w:rFonts w:ascii="Calibri" w:hAnsi="Calibri" w:cs="Calibri"/>
          <w:b/>
          <w:bCs/>
          <w:sz w:val="24"/>
          <w:szCs w:val="24"/>
          <w:lang w:val="en-US"/>
        </w:rPr>
      </w:pPr>
      <w:r w:rsidRPr="00925CE8">
        <w:rPr>
          <w:rStyle w:val="y2iqfc"/>
          <w:rFonts w:ascii="Calibri" w:hAnsi="Calibri" w:cs="Calibri"/>
          <w:b/>
          <w:bCs/>
          <w:sz w:val="24"/>
          <w:szCs w:val="24"/>
          <w:highlight w:val="green"/>
          <w:lang w:val="en"/>
        </w:rPr>
        <w:t xml:space="preserve">Deadline: </w:t>
      </w:r>
      <w:r w:rsidR="00925CE8" w:rsidRPr="00925CE8">
        <w:rPr>
          <w:rStyle w:val="y2iqfc"/>
          <w:rFonts w:ascii="Calibri" w:hAnsi="Calibri" w:cs="Calibri"/>
          <w:b/>
          <w:bCs/>
          <w:sz w:val="24"/>
          <w:szCs w:val="24"/>
          <w:highlight w:val="green"/>
          <w:lang w:val="en"/>
        </w:rPr>
        <w:t>February 14</w:t>
      </w:r>
      <w:r w:rsidRPr="00925CE8">
        <w:rPr>
          <w:rStyle w:val="y2iqfc"/>
          <w:rFonts w:ascii="Calibri" w:hAnsi="Calibri" w:cs="Calibri"/>
          <w:b/>
          <w:bCs/>
          <w:sz w:val="24"/>
          <w:szCs w:val="24"/>
          <w:highlight w:val="green"/>
          <w:lang w:val="en"/>
        </w:rPr>
        <w:t>th, 202</w:t>
      </w:r>
      <w:r w:rsidR="004C344C">
        <w:rPr>
          <w:rStyle w:val="y2iqfc"/>
          <w:rFonts w:ascii="Calibri" w:hAnsi="Calibri" w:cs="Calibri"/>
          <w:b/>
          <w:bCs/>
          <w:sz w:val="24"/>
          <w:szCs w:val="24"/>
          <w:highlight w:val="green"/>
          <w:lang w:val="en"/>
        </w:rPr>
        <w:t>5</w:t>
      </w:r>
      <w:r w:rsidR="002D4F11" w:rsidRPr="00925CE8">
        <w:rPr>
          <w:rStyle w:val="y2iqfc"/>
          <w:rFonts w:ascii="Calibri" w:hAnsi="Calibri" w:cs="Calibri"/>
          <w:b/>
          <w:bCs/>
          <w:sz w:val="24"/>
          <w:szCs w:val="24"/>
          <w:highlight w:val="green"/>
          <w:lang w:val="en"/>
        </w:rPr>
        <w:t>.</w:t>
      </w:r>
    </w:p>
    <w:p w14:paraId="7BE20FAB" w14:textId="2A800889" w:rsidR="00A25479" w:rsidRPr="002D4F11" w:rsidRDefault="00A25479" w:rsidP="00395406">
      <w:pPr>
        <w:spacing w:line="276" w:lineRule="auto"/>
        <w:rPr>
          <w:rFonts w:asciiTheme="minorHAnsi" w:hAnsiTheme="minorHAnsi" w:cstheme="minorHAnsi"/>
          <w:sz w:val="24"/>
          <w:szCs w:val="24"/>
          <w:lang w:val="en-US"/>
        </w:rPr>
      </w:pPr>
    </w:p>
    <w:p w14:paraId="40B5BD87" w14:textId="1A03931E" w:rsidR="00A25479" w:rsidRPr="008039F2" w:rsidRDefault="002D4F11"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sz w:val="24"/>
          <w:szCs w:val="24"/>
          <w:lang w:val="en"/>
        </w:rPr>
      </w:pPr>
      <w:r>
        <w:rPr>
          <w:rFonts w:asciiTheme="minorHAnsi" w:eastAsia="Times New Roman" w:hAnsiTheme="minorHAnsi" w:cstheme="minorHAnsi"/>
          <w:sz w:val="24"/>
          <w:szCs w:val="24"/>
          <w:lang w:val="en"/>
        </w:rPr>
        <w:t xml:space="preserve">Please take care </w:t>
      </w:r>
      <w:r w:rsidR="00E838F4">
        <w:rPr>
          <w:rFonts w:asciiTheme="minorHAnsi" w:eastAsia="Times New Roman" w:hAnsiTheme="minorHAnsi" w:cstheme="minorHAnsi"/>
          <w:sz w:val="24"/>
          <w:szCs w:val="24"/>
          <w:lang w:val="en"/>
        </w:rPr>
        <w:t>that</w:t>
      </w:r>
      <w:r>
        <w:rPr>
          <w:rFonts w:asciiTheme="minorHAnsi" w:eastAsia="Times New Roman" w:hAnsiTheme="minorHAnsi" w:cstheme="minorHAnsi"/>
          <w:sz w:val="24"/>
          <w:szCs w:val="24"/>
          <w:lang w:val="en"/>
        </w:rPr>
        <w:t xml:space="preserve"> t</w:t>
      </w:r>
      <w:r w:rsidR="00A25479" w:rsidRPr="008039F2">
        <w:rPr>
          <w:rFonts w:asciiTheme="minorHAnsi" w:eastAsia="Times New Roman" w:hAnsiTheme="minorHAnsi" w:cstheme="minorHAnsi"/>
          <w:sz w:val="24"/>
          <w:szCs w:val="24"/>
          <w:lang w:val="en"/>
        </w:rPr>
        <w:t xml:space="preserve">he online </w:t>
      </w:r>
      <w:r>
        <w:rPr>
          <w:rFonts w:asciiTheme="minorHAnsi" w:eastAsia="Times New Roman" w:hAnsiTheme="minorHAnsi" w:cstheme="minorHAnsi"/>
          <w:sz w:val="24"/>
          <w:szCs w:val="24"/>
          <w:lang w:val="en"/>
        </w:rPr>
        <w:t xml:space="preserve">submission of the </w:t>
      </w:r>
      <w:r w:rsidR="00A25479" w:rsidRPr="008039F2">
        <w:rPr>
          <w:rFonts w:asciiTheme="minorHAnsi" w:eastAsia="Times New Roman" w:hAnsiTheme="minorHAnsi" w:cstheme="minorHAnsi"/>
          <w:sz w:val="24"/>
          <w:szCs w:val="24"/>
          <w:lang w:val="en"/>
        </w:rPr>
        <w:t xml:space="preserve">study plan is mandatory and preparatory to </w:t>
      </w:r>
      <w:r>
        <w:rPr>
          <w:rFonts w:asciiTheme="minorHAnsi" w:eastAsia="Times New Roman" w:hAnsiTheme="minorHAnsi" w:cstheme="minorHAnsi"/>
          <w:sz w:val="24"/>
          <w:szCs w:val="24"/>
          <w:lang w:val="en"/>
        </w:rPr>
        <w:t xml:space="preserve">all the </w:t>
      </w:r>
      <w:r w:rsidR="00A25479" w:rsidRPr="008039F2">
        <w:rPr>
          <w:rFonts w:asciiTheme="minorHAnsi" w:eastAsia="Times New Roman" w:hAnsiTheme="minorHAnsi" w:cstheme="minorHAnsi"/>
          <w:sz w:val="24"/>
          <w:szCs w:val="24"/>
          <w:lang w:val="en"/>
        </w:rPr>
        <w:t>subsequent career activities or acts (including registration for exams, minutes of exams, survey of students' opinion).</w:t>
      </w:r>
    </w:p>
    <w:p w14:paraId="1734B4D2" w14:textId="61C2550F" w:rsidR="00A25479" w:rsidRDefault="002D4F11"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sz w:val="24"/>
          <w:szCs w:val="24"/>
          <w:lang w:val="en"/>
        </w:rPr>
      </w:pPr>
      <w:r>
        <w:rPr>
          <w:rFonts w:asciiTheme="minorHAnsi" w:eastAsia="Times New Roman" w:hAnsiTheme="minorHAnsi" w:cstheme="minorHAnsi"/>
          <w:sz w:val="24"/>
          <w:szCs w:val="24"/>
          <w:lang w:val="en"/>
        </w:rPr>
        <w:t>S</w:t>
      </w:r>
      <w:r w:rsidR="00A25479" w:rsidRPr="008039F2">
        <w:rPr>
          <w:rFonts w:asciiTheme="minorHAnsi" w:eastAsia="Times New Roman" w:hAnsiTheme="minorHAnsi" w:cstheme="minorHAnsi"/>
          <w:sz w:val="24"/>
          <w:szCs w:val="24"/>
          <w:lang w:val="en"/>
        </w:rPr>
        <w:t xml:space="preserve">tudy plans </w:t>
      </w:r>
      <w:r>
        <w:rPr>
          <w:rFonts w:asciiTheme="minorHAnsi" w:eastAsia="Times New Roman" w:hAnsiTheme="minorHAnsi" w:cstheme="minorHAnsi"/>
          <w:sz w:val="24"/>
          <w:szCs w:val="24"/>
          <w:lang w:val="en"/>
        </w:rPr>
        <w:t>must</w:t>
      </w:r>
      <w:r w:rsidR="00A25479" w:rsidRPr="008039F2">
        <w:rPr>
          <w:rFonts w:asciiTheme="minorHAnsi" w:eastAsia="Times New Roman" w:hAnsiTheme="minorHAnsi" w:cstheme="minorHAnsi"/>
          <w:sz w:val="24"/>
          <w:szCs w:val="24"/>
          <w:lang w:val="en"/>
        </w:rPr>
        <w:t xml:space="preserve"> comply with the didactic regulation</w:t>
      </w:r>
      <w:r>
        <w:rPr>
          <w:rFonts w:asciiTheme="minorHAnsi" w:eastAsia="Times New Roman" w:hAnsiTheme="minorHAnsi" w:cstheme="minorHAnsi"/>
          <w:sz w:val="24"/>
          <w:szCs w:val="24"/>
          <w:lang w:val="en"/>
        </w:rPr>
        <w:t xml:space="preserve">: if </w:t>
      </w:r>
      <w:r w:rsidR="00E838F4">
        <w:rPr>
          <w:rFonts w:asciiTheme="minorHAnsi" w:eastAsia="Times New Roman" w:hAnsiTheme="minorHAnsi" w:cstheme="minorHAnsi"/>
          <w:sz w:val="24"/>
          <w:szCs w:val="24"/>
          <w:lang w:val="en"/>
        </w:rPr>
        <w:t>they meet the regulatory requirements</w:t>
      </w:r>
      <w:r>
        <w:rPr>
          <w:rFonts w:asciiTheme="minorHAnsi" w:eastAsia="Times New Roman" w:hAnsiTheme="minorHAnsi" w:cstheme="minorHAnsi"/>
          <w:sz w:val="24"/>
          <w:szCs w:val="24"/>
          <w:lang w:val="en"/>
        </w:rPr>
        <w:t>, they</w:t>
      </w:r>
      <w:r w:rsidR="00A25479" w:rsidRPr="008039F2">
        <w:rPr>
          <w:rFonts w:asciiTheme="minorHAnsi" w:eastAsia="Times New Roman" w:hAnsiTheme="minorHAnsi" w:cstheme="minorHAnsi"/>
          <w:sz w:val="24"/>
          <w:szCs w:val="24"/>
          <w:lang w:val="en"/>
        </w:rPr>
        <w:t xml:space="preserve"> will be automatically approved.</w:t>
      </w:r>
    </w:p>
    <w:p w14:paraId="016046F6" w14:textId="77777777" w:rsidR="008039F2" w:rsidRPr="008039F2" w:rsidRDefault="008039F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sz w:val="24"/>
          <w:szCs w:val="24"/>
          <w:lang w:val="en"/>
        </w:rPr>
      </w:pPr>
    </w:p>
    <w:p w14:paraId="4A22CA84" w14:textId="58BECFC7" w:rsidR="00A25479" w:rsidRDefault="00A25479" w:rsidP="005861B5">
      <w:pPr>
        <w:pStyle w:val="PreformattatoHTML"/>
        <w:spacing w:line="276" w:lineRule="auto"/>
        <w:rPr>
          <w:rFonts w:asciiTheme="minorHAnsi" w:eastAsia="Times New Roman" w:hAnsiTheme="minorHAnsi" w:cstheme="minorHAnsi"/>
          <w:sz w:val="24"/>
          <w:szCs w:val="24"/>
          <w:lang w:val="en"/>
        </w:rPr>
      </w:pPr>
      <w:r w:rsidRPr="000501A6">
        <w:rPr>
          <w:rFonts w:asciiTheme="minorHAnsi" w:eastAsia="Times New Roman" w:hAnsiTheme="minorHAnsi" w:cstheme="minorHAnsi"/>
          <w:sz w:val="24"/>
          <w:szCs w:val="24"/>
          <w:u w:val="single"/>
          <w:lang w:val="en"/>
        </w:rPr>
        <w:t xml:space="preserve">Exceptions to the online presentation of the </w:t>
      </w:r>
      <w:r w:rsidR="00AB49DE">
        <w:rPr>
          <w:rFonts w:asciiTheme="minorHAnsi" w:eastAsia="Times New Roman" w:hAnsiTheme="minorHAnsi" w:cstheme="minorHAnsi"/>
          <w:sz w:val="24"/>
          <w:szCs w:val="24"/>
          <w:u w:val="single"/>
          <w:lang w:val="en"/>
        </w:rPr>
        <w:t xml:space="preserve">study </w:t>
      </w:r>
      <w:r w:rsidRPr="000501A6">
        <w:rPr>
          <w:rFonts w:asciiTheme="minorHAnsi" w:eastAsia="Times New Roman" w:hAnsiTheme="minorHAnsi" w:cstheme="minorHAnsi"/>
          <w:sz w:val="24"/>
          <w:szCs w:val="24"/>
          <w:u w:val="single"/>
          <w:lang w:val="en"/>
        </w:rPr>
        <w:t>plan</w:t>
      </w:r>
      <w:r w:rsidR="000D1EE5">
        <w:rPr>
          <w:rFonts w:asciiTheme="minorHAnsi" w:eastAsia="Times New Roman" w:hAnsiTheme="minorHAnsi" w:cstheme="minorHAnsi"/>
          <w:sz w:val="24"/>
          <w:szCs w:val="24"/>
          <w:u w:val="single"/>
          <w:lang w:val="en"/>
        </w:rPr>
        <w:t>:</w:t>
      </w:r>
      <w:r w:rsidR="000D1EE5" w:rsidRPr="000D1EE5">
        <w:rPr>
          <w:rFonts w:asciiTheme="minorHAnsi" w:eastAsia="Times New Roman" w:hAnsiTheme="minorHAnsi" w:cstheme="minorHAnsi"/>
          <w:sz w:val="24"/>
          <w:szCs w:val="24"/>
          <w:lang w:val="en"/>
        </w:rPr>
        <w:t xml:space="preserve"> s</w:t>
      </w:r>
      <w:r w:rsidR="00E838F4" w:rsidRPr="00E838F4">
        <w:rPr>
          <w:rFonts w:asciiTheme="minorHAnsi" w:eastAsia="Times New Roman" w:hAnsiTheme="minorHAnsi" w:cstheme="minorHAnsi"/>
          <w:sz w:val="24"/>
          <w:szCs w:val="24"/>
          <w:lang w:val="en"/>
        </w:rPr>
        <w:t xml:space="preserve">tudents enrolled in a supplementary year </w:t>
      </w:r>
      <w:r w:rsidR="000D1EE5" w:rsidRPr="00526FA4">
        <w:rPr>
          <w:rFonts w:asciiTheme="minorHAnsi" w:eastAsia="Times New Roman" w:hAnsiTheme="minorHAnsi" w:cstheme="minorHAnsi"/>
          <w:sz w:val="24"/>
          <w:szCs w:val="24"/>
          <w:lang w:val="en"/>
        </w:rPr>
        <w:t xml:space="preserve">(“fuori-corso”) </w:t>
      </w:r>
      <w:r w:rsidR="00E838F4" w:rsidRPr="00526FA4">
        <w:rPr>
          <w:rFonts w:asciiTheme="minorHAnsi" w:eastAsia="Times New Roman" w:hAnsiTheme="minorHAnsi" w:cstheme="minorHAnsi"/>
          <w:sz w:val="24"/>
          <w:szCs w:val="24"/>
          <w:lang w:val="en"/>
        </w:rPr>
        <w:t>who wish to change their study plan</w:t>
      </w:r>
      <w:r w:rsidRPr="00526FA4">
        <w:rPr>
          <w:rFonts w:asciiTheme="minorHAnsi" w:eastAsia="Times New Roman" w:hAnsiTheme="minorHAnsi" w:cstheme="minorHAnsi"/>
          <w:sz w:val="24"/>
          <w:szCs w:val="24"/>
          <w:lang w:val="en"/>
        </w:rPr>
        <w:t xml:space="preserve"> must submit </w:t>
      </w:r>
      <w:r w:rsidR="00BA346E" w:rsidRPr="00526FA4">
        <w:rPr>
          <w:rFonts w:asciiTheme="minorHAnsi" w:eastAsia="Times New Roman" w:hAnsiTheme="minorHAnsi" w:cstheme="minorHAnsi"/>
          <w:sz w:val="24"/>
          <w:szCs w:val="24"/>
          <w:lang w:val="en"/>
        </w:rPr>
        <w:t>a</w:t>
      </w:r>
      <w:r w:rsidRPr="00526FA4">
        <w:rPr>
          <w:rFonts w:asciiTheme="minorHAnsi" w:eastAsia="Times New Roman" w:hAnsiTheme="minorHAnsi" w:cstheme="minorHAnsi"/>
          <w:b/>
          <w:bCs/>
          <w:sz w:val="24"/>
          <w:szCs w:val="24"/>
          <w:lang w:val="en"/>
        </w:rPr>
        <w:t xml:space="preserve"> request </w:t>
      </w:r>
      <w:r w:rsidR="00E838F4" w:rsidRPr="00526FA4">
        <w:rPr>
          <w:rFonts w:asciiTheme="minorHAnsi" w:eastAsia="Times New Roman" w:hAnsiTheme="minorHAnsi" w:cstheme="minorHAnsi"/>
          <w:b/>
          <w:bCs/>
          <w:sz w:val="24"/>
          <w:szCs w:val="24"/>
          <w:lang w:val="en"/>
        </w:rPr>
        <w:t>of</w:t>
      </w:r>
      <w:r w:rsidRPr="00526FA4">
        <w:rPr>
          <w:rFonts w:asciiTheme="minorHAnsi" w:eastAsia="Times New Roman" w:hAnsiTheme="minorHAnsi" w:cstheme="minorHAnsi"/>
          <w:b/>
          <w:bCs/>
          <w:sz w:val="24"/>
          <w:szCs w:val="24"/>
          <w:lang w:val="en"/>
        </w:rPr>
        <w:t xml:space="preserve"> modification to the Degree Program Council </w:t>
      </w:r>
      <w:r w:rsidR="004E6A0D" w:rsidRPr="00526FA4">
        <w:rPr>
          <w:rFonts w:asciiTheme="minorHAnsi" w:eastAsia="Times New Roman" w:hAnsiTheme="minorHAnsi" w:cstheme="minorHAnsi"/>
          <w:b/>
          <w:bCs/>
          <w:sz w:val="24"/>
          <w:szCs w:val="24"/>
          <w:lang w:val="en"/>
        </w:rPr>
        <w:t xml:space="preserve">by </w:t>
      </w:r>
      <w:r w:rsidR="00BA346E" w:rsidRPr="00526FA4">
        <w:rPr>
          <w:rFonts w:asciiTheme="minorHAnsi" w:eastAsia="Times New Roman" w:hAnsiTheme="minorHAnsi" w:cstheme="minorHAnsi"/>
          <w:b/>
          <w:bCs/>
          <w:sz w:val="24"/>
          <w:szCs w:val="24"/>
          <w:lang w:val="en"/>
        </w:rPr>
        <w:t>sending</w:t>
      </w:r>
      <w:r w:rsidR="004E6A0D" w:rsidRPr="00526FA4">
        <w:rPr>
          <w:rFonts w:asciiTheme="minorHAnsi" w:eastAsia="Times New Roman" w:hAnsiTheme="minorHAnsi" w:cstheme="minorHAnsi"/>
          <w:b/>
          <w:bCs/>
          <w:sz w:val="24"/>
          <w:szCs w:val="24"/>
          <w:lang w:val="en"/>
        </w:rPr>
        <w:t xml:space="preserve"> an e</w:t>
      </w:r>
      <w:r w:rsidR="00BA346E" w:rsidRPr="00526FA4">
        <w:rPr>
          <w:rFonts w:asciiTheme="minorHAnsi" w:eastAsia="Times New Roman" w:hAnsiTheme="minorHAnsi" w:cstheme="minorHAnsi"/>
          <w:b/>
          <w:bCs/>
          <w:sz w:val="24"/>
          <w:szCs w:val="24"/>
          <w:lang w:val="en"/>
        </w:rPr>
        <w:t>-</w:t>
      </w:r>
      <w:r w:rsidR="004E6A0D" w:rsidRPr="00526FA4">
        <w:rPr>
          <w:rFonts w:asciiTheme="minorHAnsi" w:eastAsia="Times New Roman" w:hAnsiTheme="minorHAnsi" w:cstheme="minorHAnsi"/>
          <w:b/>
          <w:bCs/>
          <w:sz w:val="24"/>
          <w:szCs w:val="24"/>
          <w:lang w:val="en"/>
        </w:rPr>
        <w:t>mail to the</w:t>
      </w:r>
      <w:r w:rsidR="000501A6" w:rsidRPr="00526FA4">
        <w:rPr>
          <w:rFonts w:asciiTheme="minorHAnsi" w:eastAsia="Times New Roman" w:hAnsiTheme="minorHAnsi" w:cstheme="minorHAnsi"/>
          <w:b/>
          <w:bCs/>
          <w:sz w:val="24"/>
          <w:szCs w:val="24"/>
          <w:lang w:val="en"/>
        </w:rPr>
        <w:t xml:space="preserve"> </w:t>
      </w:r>
      <w:r w:rsidRPr="00526FA4">
        <w:rPr>
          <w:rFonts w:asciiTheme="minorHAnsi" w:eastAsia="Times New Roman" w:hAnsiTheme="minorHAnsi" w:cstheme="minorHAnsi"/>
          <w:b/>
          <w:bCs/>
          <w:sz w:val="24"/>
          <w:szCs w:val="24"/>
          <w:lang w:val="en"/>
        </w:rPr>
        <w:t xml:space="preserve">Student </w:t>
      </w:r>
      <w:r w:rsidR="00BA346E" w:rsidRPr="00526FA4">
        <w:rPr>
          <w:rFonts w:asciiTheme="minorHAnsi" w:eastAsia="Times New Roman" w:hAnsiTheme="minorHAnsi" w:cstheme="minorHAnsi"/>
          <w:b/>
          <w:bCs/>
          <w:sz w:val="24"/>
          <w:szCs w:val="24"/>
          <w:lang w:val="en"/>
        </w:rPr>
        <w:t>Registry Office</w:t>
      </w:r>
      <w:r w:rsidRPr="00526FA4">
        <w:rPr>
          <w:rFonts w:asciiTheme="minorHAnsi" w:eastAsia="Times New Roman" w:hAnsiTheme="minorHAnsi" w:cstheme="minorHAnsi"/>
          <w:b/>
          <w:bCs/>
          <w:sz w:val="24"/>
          <w:szCs w:val="24"/>
          <w:lang w:val="en"/>
        </w:rPr>
        <w:t xml:space="preserve"> </w:t>
      </w:r>
      <w:r w:rsidR="00BA346E" w:rsidRPr="00526FA4">
        <w:rPr>
          <w:rFonts w:asciiTheme="minorHAnsi" w:eastAsia="Times New Roman" w:hAnsiTheme="minorHAnsi" w:cstheme="minorHAnsi"/>
          <w:sz w:val="24"/>
          <w:szCs w:val="24"/>
          <w:lang w:val="en"/>
        </w:rPr>
        <w:t>(</w:t>
      </w:r>
      <w:hyperlink r:id="rId6" w:history="1">
        <w:r w:rsidR="00BA346E" w:rsidRPr="00526FA4">
          <w:rPr>
            <w:rStyle w:val="Collegamentoipertestuale"/>
            <w:rFonts w:asciiTheme="minorHAnsi" w:eastAsia="Times New Roman" w:hAnsiTheme="minorHAnsi" w:cstheme="minorHAnsi"/>
            <w:sz w:val="24"/>
            <w:szCs w:val="24"/>
            <w:lang w:val="en"/>
          </w:rPr>
          <w:t>segreteria.scienzealimenti@unipr.it</w:t>
        </w:r>
      </w:hyperlink>
      <w:r w:rsidR="00BA346E" w:rsidRPr="00526FA4">
        <w:rPr>
          <w:rFonts w:asciiTheme="minorHAnsi" w:eastAsia="Times New Roman" w:hAnsiTheme="minorHAnsi" w:cstheme="minorHAnsi"/>
          <w:sz w:val="24"/>
          <w:szCs w:val="24"/>
          <w:lang w:val="en"/>
        </w:rPr>
        <w:t xml:space="preserve">) </w:t>
      </w:r>
      <w:r w:rsidR="00AB49DE" w:rsidRPr="00526FA4">
        <w:rPr>
          <w:rFonts w:asciiTheme="minorHAnsi" w:eastAsia="Times New Roman" w:hAnsiTheme="minorHAnsi" w:cstheme="minorHAnsi"/>
          <w:b/>
          <w:bCs/>
          <w:sz w:val="24"/>
          <w:szCs w:val="24"/>
          <w:lang w:val="en"/>
        </w:rPr>
        <w:t>with</w:t>
      </w:r>
      <w:r w:rsidRPr="00526FA4">
        <w:rPr>
          <w:rFonts w:asciiTheme="minorHAnsi" w:eastAsia="Times New Roman" w:hAnsiTheme="minorHAnsi" w:cstheme="minorHAnsi"/>
          <w:b/>
          <w:bCs/>
          <w:sz w:val="24"/>
          <w:szCs w:val="24"/>
          <w:lang w:val="en"/>
        </w:rPr>
        <w:t>in the above-mentioned time</w:t>
      </w:r>
      <w:r w:rsidR="00AB49DE" w:rsidRPr="00526FA4">
        <w:rPr>
          <w:rFonts w:asciiTheme="minorHAnsi" w:eastAsia="Times New Roman" w:hAnsiTheme="minorHAnsi" w:cstheme="minorHAnsi"/>
          <w:b/>
          <w:bCs/>
          <w:sz w:val="24"/>
          <w:szCs w:val="24"/>
          <w:lang w:val="en"/>
        </w:rPr>
        <w:t xml:space="preserve"> frame</w:t>
      </w:r>
      <w:r w:rsidR="000D1EE5" w:rsidRPr="00526FA4">
        <w:rPr>
          <w:rFonts w:asciiTheme="minorHAnsi" w:eastAsia="Times New Roman" w:hAnsiTheme="minorHAnsi" w:cstheme="minorHAnsi"/>
          <w:b/>
          <w:bCs/>
          <w:sz w:val="24"/>
          <w:szCs w:val="24"/>
          <w:lang w:val="en"/>
        </w:rPr>
        <w:t xml:space="preserve"> </w:t>
      </w:r>
      <w:r w:rsidR="000D1EE5" w:rsidRPr="000A2B64">
        <w:rPr>
          <w:rFonts w:asciiTheme="minorHAnsi" w:eastAsia="Times New Roman" w:hAnsiTheme="minorHAnsi" w:cstheme="minorHAnsi"/>
          <w:b/>
          <w:bCs/>
          <w:sz w:val="24"/>
          <w:szCs w:val="24"/>
          <w:highlight w:val="yellow"/>
          <w:lang w:val="en"/>
        </w:rPr>
        <w:t>(</w:t>
      </w:r>
      <w:r w:rsidR="0028525A" w:rsidRPr="000A2B64">
        <w:rPr>
          <w:rStyle w:val="y2iqfc"/>
          <w:rFonts w:ascii="Calibri" w:hAnsi="Calibri" w:cs="Calibri"/>
          <w:b/>
          <w:bCs/>
          <w:sz w:val="24"/>
          <w:szCs w:val="24"/>
          <w:highlight w:val="yellow"/>
          <w:lang w:val="en"/>
        </w:rPr>
        <w:t xml:space="preserve">Start date:  </w:t>
      </w:r>
      <w:r w:rsidR="000A2B64" w:rsidRPr="00A46E9C">
        <w:rPr>
          <w:rStyle w:val="y2iqfc"/>
          <w:rFonts w:ascii="Calibri" w:hAnsi="Calibri" w:cs="Calibri"/>
          <w:b/>
          <w:bCs/>
          <w:sz w:val="24"/>
          <w:szCs w:val="24"/>
          <w:highlight w:val="cyan"/>
          <w:lang w:val="en"/>
        </w:rPr>
        <w:t xml:space="preserve">October </w:t>
      </w:r>
      <w:r w:rsidR="00507D9E">
        <w:rPr>
          <w:rStyle w:val="y2iqfc"/>
          <w:rFonts w:ascii="Calibri" w:hAnsi="Calibri" w:cs="Calibri"/>
          <w:b/>
          <w:bCs/>
          <w:sz w:val="24"/>
          <w:szCs w:val="24"/>
          <w:highlight w:val="cyan"/>
          <w:lang w:val="en"/>
        </w:rPr>
        <w:t>07</w:t>
      </w:r>
      <w:r w:rsidR="000A2B64" w:rsidRPr="00A46E9C">
        <w:rPr>
          <w:rStyle w:val="y2iqfc"/>
          <w:rFonts w:ascii="Calibri" w:hAnsi="Calibri" w:cs="Calibri"/>
          <w:b/>
          <w:bCs/>
          <w:sz w:val="24"/>
          <w:szCs w:val="24"/>
          <w:highlight w:val="cyan"/>
          <w:lang w:val="en"/>
        </w:rPr>
        <w:t>, 202</w:t>
      </w:r>
      <w:r w:rsidR="00507D9E">
        <w:rPr>
          <w:rStyle w:val="y2iqfc"/>
          <w:rFonts w:ascii="Calibri" w:hAnsi="Calibri" w:cs="Calibri"/>
          <w:b/>
          <w:bCs/>
          <w:sz w:val="24"/>
          <w:szCs w:val="24"/>
          <w:highlight w:val="cyan"/>
          <w:lang w:val="en"/>
        </w:rPr>
        <w:t>4</w:t>
      </w:r>
      <w:r w:rsidR="0028525A" w:rsidRPr="00A46E9C">
        <w:rPr>
          <w:rStyle w:val="y2iqfc"/>
          <w:rFonts w:ascii="Calibri" w:hAnsi="Calibri" w:cs="Calibri"/>
          <w:b/>
          <w:bCs/>
          <w:sz w:val="24"/>
          <w:szCs w:val="24"/>
          <w:highlight w:val="cyan"/>
          <w:lang w:val="en"/>
        </w:rPr>
        <w:t xml:space="preserve"> - Deadline: December </w:t>
      </w:r>
      <w:r w:rsidR="000A2B64" w:rsidRPr="00A46E9C">
        <w:rPr>
          <w:rStyle w:val="y2iqfc"/>
          <w:rFonts w:ascii="Calibri" w:hAnsi="Calibri" w:cs="Calibri"/>
          <w:b/>
          <w:bCs/>
          <w:sz w:val="24"/>
          <w:szCs w:val="24"/>
          <w:highlight w:val="cyan"/>
          <w:lang w:val="en"/>
        </w:rPr>
        <w:t>6</w:t>
      </w:r>
      <w:r w:rsidR="0028525A" w:rsidRPr="00A46E9C">
        <w:rPr>
          <w:rStyle w:val="y2iqfc"/>
          <w:rFonts w:ascii="Calibri" w:hAnsi="Calibri" w:cs="Calibri"/>
          <w:b/>
          <w:bCs/>
          <w:sz w:val="24"/>
          <w:szCs w:val="24"/>
          <w:highlight w:val="cyan"/>
          <w:lang w:val="en"/>
        </w:rPr>
        <w:t>, 202</w:t>
      </w:r>
      <w:r w:rsidR="00507D9E">
        <w:rPr>
          <w:rStyle w:val="y2iqfc"/>
          <w:rFonts w:ascii="Calibri" w:hAnsi="Calibri" w:cs="Calibri"/>
          <w:b/>
          <w:bCs/>
          <w:sz w:val="24"/>
          <w:szCs w:val="24"/>
          <w:highlight w:val="cyan"/>
          <w:lang w:val="en"/>
        </w:rPr>
        <w:t>4</w:t>
      </w:r>
      <w:r w:rsidR="0028525A" w:rsidRPr="00A46E9C">
        <w:rPr>
          <w:rStyle w:val="y2iqfc"/>
          <w:rFonts w:ascii="Calibri" w:hAnsi="Calibri" w:cs="Calibri"/>
          <w:b/>
          <w:bCs/>
          <w:sz w:val="24"/>
          <w:szCs w:val="24"/>
          <w:highlight w:val="cyan"/>
          <w:lang w:val="en"/>
        </w:rPr>
        <w:t xml:space="preserve"> </w:t>
      </w:r>
      <w:r w:rsidR="0028525A" w:rsidRPr="000A2B64">
        <w:rPr>
          <w:rStyle w:val="y2iqfc"/>
          <w:rFonts w:ascii="Calibri" w:hAnsi="Calibri" w:cs="Calibri"/>
          <w:b/>
          <w:bCs/>
          <w:sz w:val="24"/>
          <w:szCs w:val="24"/>
          <w:highlight w:val="yellow"/>
          <w:lang w:val="en"/>
        </w:rPr>
        <w:t xml:space="preserve">and then </w:t>
      </w:r>
      <w:r w:rsidR="000D1EE5" w:rsidRPr="000A2B64">
        <w:rPr>
          <w:rStyle w:val="y2iqfc"/>
          <w:rFonts w:ascii="Calibri" w:hAnsi="Calibri" w:cs="Calibri"/>
          <w:b/>
          <w:bCs/>
          <w:sz w:val="24"/>
          <w:szCs w:val="24"/>
          <w:highlight w:val="yellow"/>
          <w:lang w:val="en"/>
        </w:rPr>
        <w:t>Start</w:t>
      </w:r>
      <w:r w:rsidR="0028525A" w:rsidRPr="000A2B64">
        <w:rPr>
          <w:rStyle w:val="y2iqfc"/>
          <w:rFonts w:ascii="Calibri" w:hAnsi="Calibri" w:cs="Calibri"/>
          <w:b/>
          <w:bCs/>
          <w:sz w:val="24"/>
          <w:szCs w:val="24"/>
          <w:highlight w:val="yellow"/>
          <w:lang w:val="en"/>
        </w:rPr>
        <w:t xml:space="preserve"> second </w:t>
      </w:r>
      <w:r w:rsidR="000D1EE5" w:rsidRPr="000A2B64">
        <w:rPr>
          <w:rStyle w:val="y2iqfc"/>
          <w:rFonts w:ascii="Calibri" w:hAnsi="Calibri" w:cs="Calibri"/>
          <w:b/>
          <w:bCs/>
          <w:sz w:val="24"/>
          <w:szCs w:val="24"/>
          <w:highlight w:val="yellow"/>
          <w:lang w:val="en"/>
        </w:rPr>
        <w:t xml:space="preserve"> date:</w:t>
      </w:r>
      <w:r w:rsidR="005861B5">
        <w:rPr>
          <w:rStyle w:val="y2iqfc"/>
          <w:rFonts w:ascii="Calibri" w:hAnsi="Calibri" w:cs="Calibri"/>
          <w:b/>
          <w:bCs/>
          <w:sz w:val="24"/>
          <w:szCs w:val="24"/>
          <w:highlight w:val="yellow"/>
          <w:lang w:val="en"/>
        </w:rPr>
        <w:t xml:space="preserve"> </w:t>
      </w:r>
      <w:r w:rsidR="005861B5" w:rsidRPr="002E50B0">
        <w:rPr>
          <w:rStyle w:val="y2iqfc"/>
          <w:rFonts w:ascii="Calibri" w:hAnsi="Calibri" w:cs="Calibri"/>
          <w:b/>
          <w:bCs/>
          <w:sz w:val="24"/>
          <w:szCs w:val="24"/>
          <w:highlight w:val="cyan"/>
          <w:u w:val="single"/>
          <w:lang w:val="en"/>
        </w:rPr>
        <w:t>Firt years students</w:t>
      </w:r>
      <w:r w:rsidR="005861B5">
        <w:rPr>
          <w:rStyle w:val="y2iqfc"/>
          <w:rFonts w:ascii="Calibri" w:hAnsi="Calibri" w:cs="Calibri"/>
          <w:b/>
          <w:bCs/>
          <w:sz w:val="24"/>
          <w:szCs w:val="24"/>
          <w:highlight w:val="cyan"/>
          <w:u w:val="single"/>
          <w:lang w:val="en"/>
        </w:rPr>
        <w:t xml:space="preserve"> </w:t>
      </w:r>
      <w:r w:rsidR="005861B5" w:rsidRPr="002E50B0">
        <w:rPr>
          <w:rStyle w:val="y2iqfc"/>
          <w:rFonts w:ascii="Calibri" w:hAnsi="Calibri" w:cs="Calibri"/>
          <w:b/>
          <w:bCs/>
          <w:sz w:val="24"/>
          <w:szCs w:val="24"/>
          <w:highlight w:val="cyan"/>
          <w:lang w:val="en"/>
        </w:rPr>
        <w:t xml:space="preserve">March </w:t>
      </w:r>
      <w:r w:rsidR="00507D9E">
        <w:rPr>
          <w:rStyle w:val="y2iqfc"/>
          <w:rFonts w:ascii="Calibri" w:hAnsi="Calibri" w:cs="Calibri"/>
          <w:b/>
          <w:bCs/>
          <w:sz w:val="24"/>
          <w:szCs w:val="24"/>
          <w:highlight w:val="cyan"/>
          <w:lang w:val="en"/>
        </w:rPr>
        <w:t>10</w:t>
      </w:r>
      <w:r w:rsidR="005861B5" w:rsidRPr="002E50B0">
        <w:rPr>
          <w:rStyle w:val="y2iqfc"/>
          <w:rFonts w:ascii="Calibri" w:hAnsi="Calibri" w:cs="Calibri"/>
          <w:b/>
          <w:bCs/>
          <w:sz w:val="24"/>
          <w:szCs w:val="24"/>
          <w:highlight w:val="cyan"/>
          <w:lang w:val="en"/>
        </w:rPr>
        <w:t>, 2025</w:t>
      </w:r>
      <w:r w:rsidR="005861B5">
        <w:rPr>
          <w:rStyle w:val="y2iqfc"/>
          <w:rFonts w:ascii="Calibri" w:hAnsi="Calibri" w:cs="Calibri"/>
          <w:b/>
          <w:bCs/>
          <w:sz w:val="24"/>
          <w:szCs w:val="24"/>
          <w:highlight w:val="cyan"/>
          <w:lang w:val="en"/>
        </w:rPr>
        <w:t xml:space="preserve"> -</w:t>
      </w:r>
      <w:r w:rsidR="005861B5" w:rsidRPr="002E50B0">
        <w:rPr>
          <w:rStyle w:val="y2iqfc"/>
          <w:rFonts w:ascii="Calibri" w:hAnsi="Calibri" w:cs="Calibri"/>
          <w:b/>
          <w:bCs/>
          <w:sz w:val="24"/>
          <w:szCs w:val="24"/>
          <w:highlight w:val="cyan"/>
          <w:lang w:val="en"/>
        </w:rPr>
        <w:t xml:space="preserve">Deadline: April </w:t>
      </w:r>
      <w:r w:rsidR="00507D9E">
        <w:rPr>
          <w:rStyle w:val="y2iqfc"/>
          <w:rFonts w:ascii="Calibri" w:hAnsi="Calibri" w:cs="Calibri"/>
          <w:b/>
          <w:bCs/>
          <w:sz w:val="24"/>
          <w:szCs w:val="24"/>
          <w:highlight w:val="cyan"/>
          <w:lang w:val="en"/>
        </w:rPr>
        <w:t>18</w:t>
      </w:r>
      <w:r w:rsidR="005861B5" w:rsidRPr="002E50B0">
        <w:rPr>
          <w:rStyle w:val="y2iqfc"/>
          <w:rFonts w:ascii="Calibri" w:hAnsi="Calibri" w:cs="Calibri"/>
          <w:b/>
          <w:bCs/>
          <w:sz w:val="24"/>
          <w:szCs w:val="24"/>
          <w:highlight w:val="cyan"/>
          <w:lang w:val="en"/>
        </w:rPr>
        <w:t>, 2025</w:t>
      </w:r>
      <w:r w:rsidR="005861B5">
        <w:rPr>
          <w:rStyle w:val="y2iqfc"/>
          <w:rFonts w:ascii="Calibri" w:hAnsi="Calibri" w:cs="Calibri"/>
          <w:b/>
          <w:bCs/>
          <w:sz w:val="24"/>
          <w:szCs w:val="24"/>
          <w:lang w:val="en"/>
        </w:rPr>
        <w:t xml:space="preserve">/ </w:t>
      </w:r>
      <w:r w:rsidR="005861B5" w:rsidRPr="002E50B0">
        <w:rPr>
          <w:rStyle w:val="y2iqfc"/>
          <w:rFonts w:ascii="Calibri" w:hAnsi="Calibri" w:cs="Calibri"/>
          <w:b/>
          <w:bCs/>
          <w:sz w:val="24"/>
          <w:szCs w:val="24"/>
          <w:highlight w:val="yellow"/>
          <w:u w:val="single"/>
          <w:lang w:val="en"/>
        </w:rPr>
        <w:t>Second years students</w:t>
      </w:r>
      <w:r w:rsidR="005861B5">
        <w:rPr>
          <w:rStyle w:val="y2iqfc"/>
          <w:rFonts w:ascii="Calibri" w:hAnsi="Calibri" w:cs="Calibri"/>
          <w:b/>
          <w:bCs/>
          <w:sz w:val="24"/>
          <w:szCs w:val="24"/>
          <w:highlight w:val="yellow"/>
          <w:u w:val="single"/>
          <w:lang w:val="en"/>
        </w:rPr>
        <w:t xml:space="preserve"> </w:t>
      </w:r>
      <w:r w:rsidR="000D1EE5" w:rsidRPr="000A2B64">
        <w:rPr>
          <w:rStyle w:val="y2iqfc"/>
          <w:rFonts w:ascii="Calibri" w:hAnsi="Calibri" w:cs="Calibri"/>
          <w:b/>
          <w:bCs/>
          <w:sz w:val="24"/>
          <w:szCs w:val="24"/>
          <w:highlight w:val="yellow"/>
          <w:lang w:val="en"/>
        </w:rPr>
        <w:t xml:space="preserve"> </w:t>
      </w:r>
      <w:r w:rsidR="00CB7168" w:rsidRPr="000A2B64">
        <w:rPr>
          <w:rStyle w:val="y2iqfc"/>
          <w:rFonts w:ascii="Calibri" w:hAnsi="Calibri" w:cs="Calibri"/>
          <w:b/>
          <w:bCs/>
          <w:sz w:val="24"/>
          <w:szCs w:val="24"/>
          <w:highlight w:val="yellow"/>
          <w:lang w:val="en"/>
        </w:rPr>
        <w:t>January 16th, 202</w:t>
      </w:r>
      <w:r w:rsidR="00A46E9C">
        <w:rPr>
          <w:rStyle w:val="y2iqfc"/>
          <w:rFonts w:ascii="Calibri" w:hAnsi="Calibri" w:cs="Calibri"/>
          <w:b/>
          <w:bCs/>
          <w:sz w:val="24"/>
          <w:szCs w:val="24"/>
          <w:highlight w:val="yellow"/>
          <w:lang w:val="en"/>
        </w:rPr>
        <w:t xml:space="preserve">5 </w:t>
      </w:r>
      <w:r w:rsidR="000D1EE5" w:rsidRPr="000A2B64">
        <w:rPr>
          <w:rStyle w:val="y2iqfc"/>
          <w:rFonts w:ascii="Calibri" w:hAnsi="Calibri" w:cs="Calibri"/>
          <w:b/>
          <w:bCs/>
          <w:sz w:val="24"/>
          <w:szCs w:val="24"/>
          <w:highlight w:val="yellow"/>
          <w:lang w:val="en"/>
        </w:rPr>
        <w:t xml:space="preserve">Deadline: </w:t>
      </w:r>
      <w:r w:rsidR="00CB7168" w:rsidRPr="000A2B64">
        <w:rPr>
          <w:rStyle w:val="y2iqfc"/>
          <w:rFonts w:ascii="Calibri" w:hAnsi="Calibri" w:cs="Calibri"/>
          <w:b/>
          <w:bCs/>
          <w:sz w:val="24"/>
          <w:szCs w:val="24"/>
          <w:highlight w:val="yellow"/>
          <w:lang w:val="en"/>
        </w:rPr>
        <w:t>February 14th, 202</w:t>
      </w:r>
      <w:r w:rsidR="00A46E9C">
        <w:rPr>
          <w:rStyle w:val="y2iqfc"/>
          <w:rFonts w:ascii="Calibri" w:hAnsi="Calibri" w:cs="Calibri"/>
          <w:b/>
          <w:bCs/>
          <w:sz w:val="24"/>
          <w:szCs w:val="24"/>
          <w:highlight w:val="yellow"/>
          <w:lang w:val="en"/>
        </w:rPr>
        <w:t>5</w:t>
      </w:r>
      <w:r w:rsidR="000D1EE5" w:rsidRPr="000A2B64">
        <w:rPr>
          <w:rStyle w:val="y2iqfc"/>
          <w:rFonts w:ascii="Calibri" w:hAnsi="Calibri" w:cs="Calibri"/>
          <w:b/>
          <w:bCs/>
          <w:sz w:val="24"/>
          <w:szCs w:val="24"/>
          <w:highlight w:val="yellow"/>
          <w:lang w:val="en"/>
        </w:rPr>
        <w:t>)</w:t>
      </w:r>
      <w:r w:rsidRPr="000A2B64">
        <w:rPr>
          <w:rFonts w:asciiTheme="minorHAnsi" w:eastAsia="Times New Roman" w:hAnsiTheme="minorHAnsi" w:cstheme="minorHAnsi"/>
          <w:sz w:val="24"/>
          <w:szCs w:val="24"/>
          <w:highlight w:val="yellow"/>
          <w:lang w:val="en"/>
        </w:rPr>
        <w:t>;</w:t>
      </w:r>
      <w:r w:rsidRPr="00526FA4">
        <w:rPr>
          <w:rFonts w:asciiTheme="minorHAnsi" w:eastAsia="Times New Roman" w:hAnsiTheme="minorHAnsi" w:cstheme="minorHAnsi"/>
          <w:sz w:val="24"/>
          <w:szCs w:val="24"/>
          <w:lang w:val="en"/>
        </w:rPr>
        <w:t xml:space="preserve"> </w:t>
      </w:r>
      <w:r w:rsidR="00BA346E" w:rsidRPr="00526FA4">
        <w:rPr>
          <w:rFonts w:asciiTheme="minorHAnsi" w:eastAsia="Times New Roman" w:hAnsiTheme="minorHAnsi" w:cstheme="minorHAnsi"/>
          <w:sz w:val="24"/>
          <w:szCs w:val="24"/>
          <w:lang w:val="en"/>
        </w:rPr>
        <w:t>if</w:t>
      </w:r>
      <w:r w:rsidRPr="00526FA4">
        <w:rPr>
          <w:rFonts w:asciiTheme="minorHAnsi" w:eastAsia="Times New Roman" w:hAnsiTheme="minorHAnsi" w:cstheme="minorHAnsi"/>
          <w:sz w:val="24"/>
          <w:szCs w:val="24"/>
          <w:lang w:val="en"/>
        </w:rPr>
        <w:t xml:space="preserve"> </w:t>
      </w:r>
      <w:r w:rsidR="00BA346E" w:rsidRPr="00526FA4">
        <w:rPr>
          <w:rFonts w:asciiTheme="minorHAnsi" w:eastAsia="Times New Roman" w:hAnsiTheme="minorHAnsi" w:cstheme="minorHAnsi"/>
          <w:sz w:val="24"/>
          <w:szCs w:val="24"/>
          <w:lang w:val="en"/>
        </w:rPr>
        <w:t xml:space="preserve">the plan is </w:t>
      </w:r>
      <w:r w:rsidRPr="00526FA4">
        <w:rPr>
          <w:rFonts w:asciiTheme="minorHAnsi" w:eastAsia="Times New Roman" w:hAnsiTheme="minorHAnsi" w:cstheme="minorHAnsi"/>
          <w:sz w:val="24"/>
          <w:szCs w:val="24"/>
          <w:lang w:val="en"/>
        </w:rPr>
        <w:t>approv</w:t>
      </w:r>
      <w:r w:rsidR="00BA346E" w:rsidRPr="00526FA4">
        <w:rPr>
          <w:rFonts w:asciiTheme="minorHAnsi" w:eastAsia="Times New Roman" w:hAnsiTheme="minorHAnsi" w:cstheme="minorHAnsi"/>
          <w:sz w:val="24"/>
          <w:szCs w:val="24"/>
          <w:lang w:val="en"/>
        </w:rPr>
        <w:t>ed</w:t>
      </w:r>
      <w:r w:rsidRPr="00526FA4">
        <w:rPr>
          <w:rFonts w:asciiTheme="minorHAnsi" w:eastAsia="Times New Roman" w:hAnsiTheme="minorHAnsi" w:cstheme="minorHAnsi"/>
          <w:sz w:val="24"/>
          <w:szCs w:val="24"/>
          <w:lang w:val="en"/>
        </w:rPr>
        <w:t xml:space="preserve"> by the </w:t>
      </w:r>
      <w:r w:rsidR="000D1EE5" w:rsidRPr="00526FA4">
        <w:rPr>
          <w:rFonts w:asciiTheme="minorHAnsi" w:eastAsia="Times New Roman" w:hAnsiTheme="minorHAnsi" w:cstheme="minorHAnsi"/>
          <w:sz w:val="24"/>
          <w:szCs w:val="24"/>
          <w:lang w:val="en"/>
        </w:rPr>
        <w:t>Council</w:t>
      </w:r>
      <w:r w:rsidRPr="00526FA4">
        <w:rPr>
          <w:rFonts w:asciiTheme="minorHAnsi" w:eastAsia="Times New Roman" w:hAnsiTheme="minorHAnsi" w:cstheme="minorHAnsi"/>
          <w:sz w:val="24"/>
          <w:szCs w:val="24"/>
          <w:lang w:val="en"/>
        </w:rPr>
        <w:t>, the individual study plan will be uploaded</w:t>
      </w:r>
      <w:r w:rsidR="00BA346E" w:rsidRPr="00526FA4">
        <w:rPr>
          <w:rFonts w:asciiTheme="minorHAnsi" w:eastAsia="Times New Roman" w:hAnsiTheme="minorHAnsi" w:cstheme="minorHAnsi"/>
          <w:sz w:val="24"/>
          <w:szCs w:val="24"/>
          <w:lang w:val="en"/>
        </w:rPr>
        <w:t xml:space="preserve"> on the Esse3 system directly</w:t>
      </w:r>
      <w:r w:rsidRPr="00526FA4">
        <w:rPr>
          <w:rFonts w:asciiTheme="minorHAnsi" w:eastAsia="Times New Roman" w:hAnsiTheme="minorHAnsi" w:cstheme="minorHAnsi"/>
          <w:sz w:val="24"/>
          <w:szCs w:val="24"/>
          <w:lang w:val="en"/>
        </w:rPr>
        <w:t xml:space="preserve"> by the Student </w:t>
      </w:r>
      <w:r w:rsidR="00BA346E" w:rsidRPr="00526FA4">
        <w:rPr>
          <w:rFonts w:asciiTheme="minorHAnsi" w:eastAsia="Times New Roman" w:hAnsiTheme="minorHAnsi" w:cstheme="minorHAnsi"/>
          <w:sz w:val="24"/>
          <w:szCs w:val="24"/>
          <w:lang w:val="en"/>
        </w:rPr>
        <w:t>Registry Office</w:t>
      </w:r>
      <w:r w:rsidRPr="00526FA4">
        <w:rPr>
          <w:rFonts w:asciiTheme="minorHAnsi" w:eastAsia="Times New Roman" w:hAnsiTheme="minorHAnsi" w:cstheme="minorHAnsi"/>
          <w:sz w:val="24"/>
          <w:szCs w:val="24"/>
          <w:lang w:val="en"/>
        </w:rPr>
        <w:t>.</w:t>
      </w:r>
    </w:p>
    <w:p w14:paraId="240E4B58" w14:textId="536D42E3" w:rsidR="00403583" w:rsidRDefault="00403583" w:rsidP="000D1EE5">
      <w:pPr>
        <w:pStyle w:val="PreformattatoHTML"/>
        <w:spacing w:line="276" w:lineRule="auto"/>
        <w:rPr>
          <w:rFonts w:asciiTheme="minorHAnsi" w:eastAsia="Times New Roman" w:hAnsiTheme="minorHAnsi" w:cstheme="minorHAnsi"/>
          <w:sz w:val="24"/>
          <w:szCs w:val="24"/>
          <w:lang w:val="en"/>
        </w:rPr>
      </w:pPr>
    </w:p>
    <w:p w14:paraId="68A13A96" w14:textId="120134F0" w:rsidR="00BF3E66" w:rsidRPr="00BF3E66" w:rsidRDefault="00BF3E66" w:rsidP="00BF3E66">
      <w:pPr>
        <w:pStyle w:val="Default"/>
        <w:spacing w:after="240" w:line="276" w:lineRule="auto"/>
        <w:jc w:val="both"/>
        <w:rPr>
          <w:rFonts w:asciiTheme="minorHAnsi" w:eastAsia="Times New Roman" w:hAnsiTheme="minorHAnsi" w:cstheme="minorHAnsi"/>
          <w:b/>
          <w:bCs/>
          <w:lang w:val="en"/>
        </w:rPr>
      </w:pPr>
      <w:r w:rsidRPr="00887386">
        <w:rPr>
          <w:rFonts w:asciiTheme="minorHAnsi" w:eastAsia="Times New Roman" w:hAnsiTheme="minorHAnsi" w:cstheme="minorHAnsi"/>
          <w:b/>
          <w:bCs/>
          <w:u w:val="single"/>
          <w:lang w:val="en-US"/>
        </w:rPr>
        <w:lastRenderedPageBreak/>
        <w:t>students enrolled in</w:t>
      </w:r>
      <w:r w:rsidRPr="002F1488">
        <w:rPr>
          <w:rFonts w:asciiTheme="minorHAnsi" w:eastAsia="Times New Roman" w:hAnsiTheme="minorHAnsi" w:cstheme="minorHAnsi"/>
          <w:b/>
          <w:bCs/>
          <w:lang w:val="en-US"/>
        </w:rPr>
        <w:t xml:space="preserve"> </w:t>
      </w:r>
      <w:r w:rsidRPr="00887386">
        <w:rPr>
          <w:rFonts w:asciiTheme="minorHAnsi" w:eastAsia="Times New Roman" w:hAnsiTheme="minorHAnsi" w:cstheme="minorHAnsi"/>
          <w:b/>
          <w:bCs/>
          <w:u w:val="single"/>
          <w:lang w:val="en-US"/>
        </w:rPr>
        <w:t xml:space="preserve">the </w:t>
      </w:r>
      <w:r>
        <w:rPr>
          <w:rFonts w:asciiTheme="minorHAnsi" w:eastAsia="Times New Roman" w:hAnsiTheme="minorHAnsi" w:cstheme="minorHAnsi"/>
          <w:b/>
          <w:bCs/>
          <w:u w:val="single"/>
          <w:lang w:val="en-US"/>
        </w:rPr>
        <w:t xml:space="preserve">first </w:t>
      </w:r>
      <w:r w:rsidRPr="00887386">
        <w:rPr>
          <w:rFonts w:asciiTheme="minorHAnsi" w:eastAsia="Times New Roman" w:hAnsiTheme="minorHAnsi" w:cstheme="minorHAnsi"/>
          <w:b/>
          <w:bCs/>
          <w:u w:val="single"/>
          <w:lang w:val="en-US"/>
        </w:rPr>
        <w:t>year</w:t>
      </w:r>
    </w:p>
    <w:p w14:paraId="47623706" w14:textId="603389D8" w:rsidR="00FC38DA" w:rsidRDefault="000D1EE5" w:rsidP="00395406">
      <w:pPr>
        <w:pStyle w:val="Default"/>
        <w:spacing w:after="240" w:line="276" w:lineRule="auto"/>
        <w:jc w:val="both"/>
        <w:rPr>
          <w:rFonts w:asciiTheme="minorHAnsi" w:eastAsia="Times New Roman" w:hAnsiTheme="minorHAnsi" w:cstheme="minorHAnsi"/>
          <w:b/>
          <w:bCs/>
          <w:lang w:val="en"/>
        </w:rPr>
      </w:pPr>
      <w:r>
        <w:rPr>
          <w:rFonts w:asciiTheme="minorHAnsi" w:hAnsiTheme="minorHAnsi" w:cstheme="minorHAnsi"/>
          <w:color w:val="auto"/>
          <w:lang w:val="en-US"/>
        </w:rPr>
        <w:t xml:space="preserve">For </w:t>
      </w:r>
      <w:r w:rsidRPr="00887386">
        <w:rPr>
          <w:rFonts w:asciiTheme="minorHAnsi" w:hAnsiTheme="minorHAnsi" w:cstheme="minorHAnsi"/>
          <w:b/>
          <w:bCs/>
          <w:color w:val="auto"/>
          <w:u w:val="single"/>
          <w:lang w:val="en-US"/>
        </w:rPr>
        <w:t>s</w:t>
      </w:r>
      <w:r w:rsidR="00BA346E" w:rsidRPr="00887386">
        <w:rPr>
          <w:rFonts w:asciiTheme="minorHAnsi" w:hAnsiTheme="minorHAnsi" w:cstheme="minorHAnsi"/>
          <w:b/>
          <w:bCs/>
          <w:color w:val="auto"/>
          <w:u w:val="single"/>
          <w:lang w:val="en-US"/>
        </w:rPr>
        <w:t>tudents enrolled</w:t>
      </w:r>
      <w:r w:rsidR="009F5F4E" w:rsidRPr="005F3861">
        <w:rPr>
          <w:rFonts w:asciiTheme="minorHAnsi" w:hAnsiTheme="minorHAnsi" w:cstheme="minorHAnsi"/>
          <w:b/>
          <w:bCs/>
          <w:color w:val="auto"/>
          <w:u w:val="single"/>
          <w:lang w:val="en-US"/>
        </w:rPr>
        <w:t xml:space="preserve"> </w:t>
      </w:r>
      <w:r>
        <w:rPr>
          <w:rFonts w:asciiTheme="minorHAnsi" w:hAnsiTheme="minorHAnsi" w:cstheme="minorHAnsi"/>
          <w:b/>
          <w:bCs/>
          <w:color w:val="auto"/>
          <w:u w:val="single"/>
          <w:lang w:val="en-US"/>
        </w:rPr>
        <w:t>in</w:t>
      </w:r>
      <w:r w:rsidR="00BA346E">
        <w:rPr>
          <w:rFonts w:asciiTheme="minorHAnsi" w:hAnsiTheme="minorHAnsi" w:cstheme="minorHAnsi"/>
          <w:b/>
          <w:bCs/>
          <w:color w:val="auto"/>
          <w:u w:val="single"/>
          <w:lang w:val="en-US"/>
        </w:rPr>
        <w:t xml:space="preserve"> </w:t>
      </w:r>
      <w:r w:rsidR="009F5F4E" w:rsidRPr="005F3861">
        <w:rPr>
          <w:rFonts w:asciiTheme="minorHAnsi" w:hAnsiTheme="minorHAnsi" w:cstheme="minorHAnsi"/>
          <w:b/>
          <w:bCs/>
          <w:color w:val="auto"/>
          <w:u w:val="single"/>
          <w:lang w:val="en-US"/>
        </w:rPr>
        <w:t>the first year of the course</w:t>
      </w:r>
      <w:r w:rsidR="009F5F4E" w:rsidRPr="008039F2">
        <w:rPr>
          <w:rFonts w:asciiTheme="minorHAnsi" w:hAnsiTheme="minorHAnsi" w:cstheme="minorHAnsi"/>
          <w:color w:val="auto"/>
          <w:lang w:val="en-US"/>
        </w:rPr>
        <w:t xml:space="preserve"> </w:t>
      </w:r>
      <w:r>
        <w:rPr>
          <w:rFonts w:asciiTheme="minorHAnsi" w:hAnsiTheme="minorHAnsi" w:cstheme="minorHAnsi"/>
          <w:color w:val="auto"/>
          <w:lang w:val="en-US"/>
        </w:rPr>
        <w:t>the</w:t>
      </w:r>
      <w:r w:rsidR="009F5F4E" w:rsidRPr="008039F2">
        <w:rPr>
          <w:rFonts w:asciiTheme="minorHAnsi" w:hAnsiTheme="minorHAnsi" w:cstheme="minorHAnsi"/>
          <w:color w:val="auto"/>
          <w:lang w:val="en-US"/>
        </w:rPr>
        <w:t xml:space="preserve"> study plan</w:t>
      </w:r>
      <w:r>
        <w:rPr>
          <w:rFonts w:asciiTheme="minorHAnsi" w:hAnsiTheme="minorHAnsi" w:cstheme="minorHAnsi"/>
          <w:color w:val="auto"/>
          <w:lang w:val="en-US"/>
        </w:rPr>
        <w:t xml:space="preserve"> is the standard one</w:t>
      </w:r>
      <w:r w:rsidR="009F5F4E" w:rsidRPr="008039F2">
        <w:rPr>
          <w:rFonts w:asciiTheme="minorHAnsi" w:hAnsiTheme="minorHAnsi" w:cstheme="minorHAnsi"/>
          <w:color w:val="auto"/>
          <w:lang w:val="en-US"/>
        </w:rPr>
        <w:t xml:space="preserve"> </w:t>
      </w:r>
      <w:r w:rsidR="00BA346E">
        <w:rPr>
          <w:rFonts w:asciiTheme="minorHAnsi" w:hAnsiTheme="minorHAnsi" w:cstheme="minorHAnsi"/>
          <w:color w:val="auto"/>
          <w:lang w:val="en-US"/>
        </w:rPr>
        <w:t>available</w:t>
      </w:r>
      <w:r w:rsidR="009F5F4E" w:rsidRPr="008039F2">
        <w:rPr>
          <w:rFonts w:asciiTheme="minorHAnsi" w:hAnsiTheme="minorHAnsi" w:cstheme="minorHAnsi"/>
          <w:color w:val="auto"/>
          <w:lang w:val="en-US"/>
        </w:rPr>
        <w:t xml:space="preserve"> on the website of the Master's Degree in “Food Safety and Food Risk Management” </w:t>
      </w:r>
      <w:r w:rsidR="009F5F4E" w:rsidRPr="00971DCD">
        <w:rPr>
          <w:rFonts w:asciiTheme="minorHAnsi" w:hAnsiTheme="minorHAnsi" w:cstheme="minorHAnsi"/>
          <w:color w:val="auto"/>
          <w:lang w:val="en-US"/>
        </w:rPr>
        <w:t>(</w:t>
      </w:r>
      <w:hyperlink r:id="rId7" w:history="1">
        <w:r w:rsidR="00484EE6" w:rsidRPr="004E2FCD">
          <w:rPr>
            <w:rStyle w:val="Collegamentoipertestuale"/>
            <w:rFonts w:asciiTheme="minorHAnsi" w:hAnsiTheme="minorHAnsi" w:cstheme="minorHAnsi"/>
            <w:lang w:val="en-US"/>
          </w:rPr>
          <w:t>https://corsi.unipr.it/it/cdlm-fsafrm/insegnamenti-e-piano-degli-studi</w:t>
        </w:r>
      </w:hyperlink>
      <w:r w:rsidR="009F5F4E" w:rsidRPr="00971DCD">
        <w:rPr>
          <w:rFonts w:asciiTheme="minorHAnsi" w:hAnsiTheme="minorHAnsi" w:cstheme="minorHAnsi"/>
          <w:color w:val="auto"/>
          <w:lang w:val="en-US"/>
        </w:rPr>
        <w:t>).</w:t>
      </w:r>
      <w:r w:rsidR="00BA346E" w:rsidRPr="00971DCD">
        <w:rPr>
          <w:rFonts w:asciiTheme="minorHAnsi" w:hAnsiTheme="minorHAnsi" w:cstheme="minorHAnsi"/>
          <w:color w:val="auto"/>
          <w:lang w:val="en-US"/>
        </w:rPr>
        <w:t xml:space="preserve"> Thus, students of the 1st year have </w:t>
      </w:r>
      <w:r w:rsidR="00FC38DA" w:rsidRPr="00971DCD">
        <w:rPr>
          <w:rFonts w:asciiTheme="minorHAnsi" w:eastAsia="Times New Roman" w:hAnsiTheme="minorHAnsi" w:cstheme="minorHAnsi"/>
          <w:b/>
          <w:bCs/>
          <w:lang w:val="en"/>
        </w:rPr>
        <w:t xml:space="preserve"> to</w:t>
      </w:r>
      <w:r w:rsidR="00FC38DA" w:rsidRPr="005F3861">
        <w:rPr>
          <w:rFonts w:asciiTheme="minorHAnsi" w:eastAsia="Times New Roman" w:hAnsiTheme="minorHAnsi" w:cstheme="minorHAnsi"/>
          <w:b/>
          <w:bCs/>
          <w:lang w:val="en"/>
        </w:rPr>
        <w:t xml:space="preserve"> approve and confirm the courses of the</w:t>
      </w:r>
      <w:r w:rsidR="00BA346E">
        <w:rPr>
          <w:rFonts w:asciiTheme="minorHAnsi" w:eastAsia="Times New Roman" w:hAnsiTheme="minorHAnsi" w:cstheme="minorHAnsi"/>
          <w:b/>
          <w:bCs/>
          <w:lang w:val="en"/>
        </w:rPr>
        <w:t xml:space="preserve"> 1st</w:t>
      </w:r>
      <w:r w:rsidR="00FC38DA" w:rsidRPr="005F3861">
        <w:rPr>
          <w:rFonts w:asciiTheme="minorHAnsi" w:eastAsia="Times New Roman" w:hAnsiTheme="minorHAnsi" w:cstheme="minorHAnsi"/>
          <w:b/>
          <w:bCs/>
          <w:lang w:val="en"/>
        </w:rPr>
        <w:t xml:space="preserve"> year</w:t>
      </w:r>
      <w:r>
        <w:rPr>
          <w:rFonts w:asciiTheme="minorHAnsi" w:eastAsia="Times New Roman" w:hAnsiTheme="minorHAnsi" w:cstheme="minorHAnsi"/>
          <w:b/>
          <w:bCs/>
          <w:lang w:val="en"/>
        </w:rPr>
        <w:t xml:space="preserve"> (which are all compulsory courses)</w:t>
      </w:r>
      <w:r w:rsidR="00BA346E">
        <w:rPr>
          <w:rFonts w:asciiTheme="minorHAnsi" w:eastAsia="Times New Roman" w:hAnsiTheme="minorHAnsi" w:cstheme="minorHAnsi"/>
          <w:b/>
          <w:bCs/>
          <w:lang w:val="en"/>
        </w:rPr>
        <w:t>.</w:t>
      </w:r>
    </w:p>
    <w:p w14:paraId="2D1045D8" w14:textId="7BC3854D" w:rsidR="00C1472B" w:rsidRPr="0023218A" w:rsidRDefault="00C1472B" w:rsidP="00C1472B">
      <w:pPr>
        <w:pStyle w:val="PreformattatoHTML"/>
        <w:jc w:val="both"/>
        <w:rPr>
          <w:rFonts w:asciiTheme="minorHAnsi" w:hAnsiTheme="minorHAnsi" w:cstheme="minorHAnsi"/>
          <w:b/>
          <w:bCs/>
          <w:sz w:val="24"/>
          <w:szCs w:val="24"/>
          <w:u w:val="single"/>
          <w:lang w:val="en"/>
        </w:rPr>
      </w:pPr>
      <w:r w:rsidRPr="0023218A">
        <w:rPr>
          <w:rFonts w:asciiTheme="minorHAnsi" w:hAnsiTheme="minorHAnsi" w:cstheme="minorHAnsi"/>
          <w:sz w:val="24"/>
          <w:szCs w:val="24"/>
          <w:lang w:val="en-US"/>
        </w:rPr>
        <w:t xml:space="preserve">We remember the </w:t>
      </w:r>
      <w:r w:rsidRPr="00F8737E">
        <w:rPr>
          <w:rFonts w:asciiTheme="minorHAnsi" w:hAnsiTheme="minorHAnsi" w:cstheme="minorHAnsi"/>
          <w:b/>
          <w:bCs/>
          <w:sz w:val="24"/>
          <w:szCs w:val="24"/>
          <w:u w:val="single"/>
          <w:lang w:val="en-US"/>
        </w:rPr>
        <w:t>possibility reserved for foreign students (who are not native Italian speakers)</w:t>
      </w:r>
      <w:r w:rsidRPr="0023218A">
        <w:rPr>
          <w:rFonts w:cstheme="minorHAnsi"/>
          <w:sz w:val="24"/>
          <w:szCs w:val="24"/>
          <w:lang w:val="en-US"/>
        </w:rPr>
        <w:t xml:space="preserve"> </w:t>
      </w:r>
      <w:r w:rsidR="00887386" w:rsidRPr="00887386">
        <w:rPr>
          <w:rFonts w:asciiTheme="minorHAnsi" w:hAnsiTheme="minorHAnsi" w:cstheme="minorHAnsi"/>
          <w:b/>
          <w:bCs/>
          <w:sz w:val="24"/>
          <w:szCs w:val="24"/>
          <w:u w:val="single"/>
          <w:lang w:val="en-US"/>
        </w:rPr>
        <w:t>enrolled in the first year of the course</w:t>
      </w:r>
      <w:r w:rsidR="00887386" w:rsidRPr="00887386">
        <w:rPr>
          <w:rFonts w:asciiTheme="minorHAnsi" w:hAnsiTheme="minorHAnsi" w:cstheme="minorHAnsi"/>
          <w:sz w:val="24"/>
          <w:szCs w:val="24"/>
          <w:lang w:val="en-US"/>
        </w:rPr>
        <w:t xml:space="preserve"> </w:t>
      </w:r>
      <w:r w:rsidRPr="00887386">
        <w:rPr>
          <w:rStyle w:val="y2iqfc"/>
          <w:rFonts w:asciiTheme="minorHAnsi" w:eastAsia="Arial" w:hAnsiTheme="minorHAnsi" w:cstheme="minorHAnsi"/>
          <w:b/>
          <w:bCs/>
          <w:sz w:val="24"/>
          <w:szCs w:val="24"/>
          <w:highlight w:val="yellow"/>
          <w:u w:val="single"/>
          <w:lang w:val="en"/>
        </w:rPr>
        <w:t>in</w:t>
      </w:r>
      <w:r w:rsidRPr="0023218A">
        <w:rPr>
          <w:rStyle w:val="y2iqfc"/>
          <w:rFonts w:asciiTheme="minorHAnsi" w:eastAsia="Arial" w:hAnsiTheme="minorHAnsi" w:cstheme="minorHAnsi"/>
          <w:b/>
          <w:bCs/>
          <w:sz w:val="24"/>
          <w:szCs w:val="24"/>
          <w:highlight w:val="yellow"/>
          <w:u w:val="single"/>
          <w:lang w:val="en"/>
        </w:rPr>
        <w:t xml:space="preserve"> the academic year 2</w:t>
      </w:r>
      <w:r w:rsidR="00DB3EE4">
        <w:rPr>
          <w:rStyle w:val="y2iqfc"/>
          <w:rFonts w:asciiTheme="minorHAnsi" w:eastAsia="Arial" w:hAnsiTheme="minorHAnsi" w:cstheme="minorHAnsi"/>
          <w:b/>
          <w:bCs/>
          <w:sz w:val="24"/>
          <w:szCs w:val="24"/>
          <w:highlight w:val="yellow"/>
          <w:u w:val="single"/>
          <w:lang w:val="en"/>
        </w:rPr>
        <w:t>4</w:t>
      </w:r>
      <w:r w:rsidRPr="0023218A">
        <w:rPr>
          <w:rStyle w:val="y2iqfc"/>
          <w:rFonts w:asciiTheme="minorHAnsi" w:eastAsia="Arial" w:hAnsiTheme="minorHAnsi" w:cstheme="minorHAnsi"/>
          <w:b/>
          <w:bCs/>
          <w:sz w:val="24"/>
          <w:szCs w:val="24"/>
          <w:highlight w:val="yellow"/>
          <w:u w:val="single"/>
          <w:lang w:val="en"/>
        </w:rPr>
        <w:t>/2</w:t>
      </w:r>
      <w:r w:rsidR="00DB3EE4">
        <w:rPr>
          <w:rStyle w:val="y2iqfc"/>
          <w:rFonts w:asciiTheme="minorHAnsi" w:eastAsia="Arial" w:hAnsiTheme="minorHAnsi" w:cstheme="minorHAnsi"/>
          <w:b/>
          <w:bCs/>
          <w:sz w:val="24"/>
          <w:szCs w:val="24"/>
          <w:u w:val="single"/>
          <w:lang w:val="en"/>
        </w:rPr>
        <w:t>5</w:t>
      </w:r>
      <w:r w:rsidRPr="0023218A">
        <w:rPr>
          <w:rStyle w:val="y2iqfc"/>
          <w:rFonts w:asciiTheme="minorHAnsi" w:eastAsia="Arial" w:hAnsiTheme="minorHAnsi" w:cstheme="minorHAnsi"/>
          <w:sz w:val="24"/>
          <w:szCs w:val="24"/>
          <w:lang w:val="en"/>
        </w:rPr>
        <w:t xml:space="preserve"> </w:t>
      </w:r>
      <w:r w:rsidRPr="0023218A">
        <w:rPr>
          <w:rFonts w:asciiTheme="minorHAnsi" w:hAnsiTheme="minorHAnsi" w:cstheme="minorHAnsi"/>
          <w:sz w:val="24"/>
          <w:szCs w:val="24"/>
          <w:lang w:val="en-US"/>
        </w:rPr>
        <w:t xml:space="preserve"> to include a course of "Italian language for foreigners" among their courses. This course can be included in the student training course</w:t>
      </w:r>
      <w:r w:rsidR="0023218A">
        <w:rPr>
          <w:rFonts w:asciiTheme="minorHAnsi" w:hAnsiTheme="minorHAnsi" w:cstheme="minorHAnsi"/>
          <w:sz w:val="24"/>
          <w:szCs w:val="24"/>
          <w:lang w:val="en-US"/>
        </w:rPr>
        <w:t xml:space="preserve"> </w:t>
      </w:r>
      <w:r w:rsidRPr="0023218A">
        <w:rPr>
          <w:rFonts w:asciiTheme="minorHAnsi" w:hAnsiTheme="minorHAnsi" w:cstheme="minorHAnsi"/>
          <w:sz w:val="24"/>
          <w:szCs w:val="24"/>
          <w:lang w:val="en-US"/>
        </w:rPr>
        <w:t xml:space="preserve"> as free choice exam by </w:t>
      </w:r>
      <w:r w:rsidRPr="0023218A">
        <w:rPr>
          <w:rFonts w:asciiTheme="minorHAnsi" w:hAnsiTheme="minorHAnsi" w:cstheme="minorHAnsi"/>
          <w:b/>
          <w:bCs/>
          <w:sz w:val="24"/>
          <w:szCs w:val="24"/>
          <w:highlight w:val="yellow"/>
          <w:u w:val="single"/>
          <w:lang w:val="en-US"/>
        </w:rPr>
        <w:t>selecting it at the first year</w:t>
      </w:r>
      <w:r w:rsidRPr="0023218A">
        <w:rPr>
          <w:rFonts w:asciiTheme="minorHAnsi" w:hAnsiTheme="minorHAnsi" w:cstheme="minorHAnsi"/>
          <w:sz w:val="24"/>
          <w:szCs w:val="24"/>
          <w:lang w:val="en-US"/>
        </w:rPr>
        <w:t xml:space="preserve"> among the courses activated at the University </w:t>
      </w:r>
      <w:r w:rsidRPr="004E2FCD">
        <w:rPr>
          <w:rFonts w:asciiTheme="minorHAnsi" w:hAnsiTheme="minorHAnsi" w:cstheme="minorHAnsi"/>
          <w:b/>
          <w:bCs/>
          <w:sz w:val="24"/>
          <w:szCs w:val="24"/>
          <w:highlight w:val="yellow"/>
          <w:lang w:val="en-US"/>
        </w:rPr>
        <w:t>[1007100] – LINGUA ITALIANA PER STRANIERI</w:t>
      </w:r>
      <w:r w:rsidRPr="004E2FCD">
        <w:rPr>
          <w:rFonts w:asciiTheme="minorHAnsi" w:hAnsiTheme="minorHAnsi" w:cstheme="minorHAnsi"/>
          <w:b/>
          <w:bCs/>
          <w:sz w:val="24"/>
          <w:szCs w:val="24"/>
          <w:lang w:val="en-US"/>
        </w:rPr>
        <w:t xml:space="preserve"> </w:t>
      </w:r>
      <w:r w:rsidRPr="0023218A">
        <w:rPr>
          <w:rFonts w:asciiTheme="minorHAnsi" w:hAnsiTheme="minorHAnsi" w:cstheme="minorHAnsi"/>
          <w:sz w:val="24"/>
          <w:szCs w:val="24"/>
          <w:lang w:val="en-US"/>
        </w:rPr>
        <w:t xml:space="preserve">and available already </w:t>
      </w:r>
      <w:r w:rsidR="00D2121D">
        <w:rPr>
          <w:rFonts w:asciiTheme="minorHAnsi" w:hAnsiTheme="minorHAnsi" w:cstheme="minorHAnsi"/>
          <w:sz w:val="24"/>
          <w:szCs w:val="24"/>
          <w:lang w:val="en-US"/>
        </w:rPr>
        <w:t xml:space="preserve">at the first year </w:t>
      </w:r>
      <w:r w:rsidRPr="0023218A">
        <w:rPr>
          <w:rFonts w:asciiTheme="minorHAnsi" w:hAnsiTheme="minorHAnsi" w:cstheme="minorHAnsi"/>
          <w:sz w:val="24"/>
          <w:szCs w:val="24"/>
          <w:lang w:val="en-US"/>
        </w:rPr>
        <w:t>in comparison to the other optional courses scheduled for the second year. The course may be considered even supernumerary, taking into account the minimum of 180 ECTS of the training course.</w:t>
      </w:r>
      <w:r w:rsidRPr="0023218A">
        <w:rPr>
          <w:rFonts w:asciiTheme="minorHAnsi" w:hAnsiTheme="minorHAnsi" w:cstheme="minorHAnsi"/>
          <w:sz w:val="24"/>
          <w:szCs w:val="24"/>
          <w:lang w:val="en"/>
        </w:rPr>
        <w:t xml:space="preserve"> </w:t>
      </w:r>
      <w:r w:rsidR="0020434F">
        <w:rPr>
          <w:rFonts w:asciiTheme="minorHAnsi" w:hAnsiTheme="minorHAnsi" w:cstheme="minorHAnsi"/>
          <w:b/>
          <w:bCs/>
          <w:sz w:val="24"/>
          <w:szCs w:val="24"/>
          <w:highlight w:val="yellow"/>
          <w:u w:val="single"/>
          <w:lang w:val="en"/>
        </w:rPr>
        <w:t>T</w:t>
      </w:r>
      <w:r w:rsidRPr="0023218A">
        <w:rPr>
          <w:rFonts w:asciiTheme="minorHAnsi" w:hAnsiTheme="minorHAnsi" w:cstheme="minorHAnsi"/>
          <w:b/>
          <w:bCs/>
          <w:sz w:val="24"/>
          <w:szCs w:val="24"/>
          <w:highlight w:val="yellow"/>
          <w:u w:val="single"/>
          <w:lang w:val="en"/>
        </w:rPr>
        <w:t>his solution is strongly recommended</w:t>
      </w:r>
      <w:r w:rsidRPr="0023218A">
        <w:rPr>
          <w:rFonts w:asciiTheme="minorHAnsi" w:hAnsiTheme="minorHAnsi" w:cstheme="minorHAnsi"/>
          <w:b/>
          <w:bCs/>
          <w:sz w:val="24"/>
          <w:szCs w:val="24"/>
          <w:u w:val="single"/>
          <w:lang w:val="en"/>
        </w:rPr>
        <w:t>.</w:t>
      </w:r>
    </w:p>
    <w:p w14:paraId="23642494" w14:textId="77777777" w:rsidR="00C1472B" w:rsidRPr="004E2FCD" w:rsidRDefault="00C1472B" w:rsidP="00C1472B">
      <w:pPr>
        <w:pStyle w:val="PreformattatoHTML"/>
        <w:jc w:val="both"/>
        <w:rPr>
          <w:rFonts w:asciiTheme="minorHAnsi" w:hAnsiTheme="minorHAnsi" w:cstheme="minorHAnsi"/>
          <w:sz w:val="24"/>
          <w:szCs w:val="24"/>
          <w:lang w:val="en-US"/>
        </w:rPr>
      </w:pPr>
    </w:p>
    <w:p w14:paraId="76256AFB" w14:textId="77777777" w:rsidR="00C1472B" w:rsidRPr="00E45587" w:rsidRDefault="00C1472B" w:rsidP="00C1472B">
      <w:pPr>
        <w:pStyle w:val="Default"/>
        <w:spacing w:after="240" w:line="276" w:lineRule="auto"/>
        <w:jc w:val="both"/>
        <w:rPr>
          <w:rFonts w:asciiTheme="minorHAnsi" w:hAnsiTheme="minorHAnsi" w:cstheme="minorHAnsi"/>
          <w:color w:val="auto"/>
          <w:lang w:val="en-US"/>
        </w:rPr>
      </w:pPr>
      <w:r w:rsidRPr="00E45587">
        <w:rPr>
          <w:rFonts w:asciiTheme="minorHAnsi" w:hAnsiTheme="minorHAnsi" w:cstheme="minorHAnsi"/>
          <w:color w:val="auto"/>
          <w:lang w:val="en-US"/>
        </w:rPr>
        <w:t>The provision within the framework of the training activities of an Italian language course for foreigners responds to the need to comply with the suggestions of the legislation but above all to the primary purpose of providing foreign students, from the first year of the course, with suitable linguistic tools useful for dealing with their experience in the academic context as well as in the socio-cultural context of the host country and to be more profitable and independent.</w:t>
      </w:r>
    </w:p>
    <w:p w14:paraId="3B8FA42D" w14:textId="2D87A55D" w:rsidR="00C1472B" w:rsidRPr="005F3861" w:rsidRDefault="00BF3E66" w:rsidP="00395406">
      <w:pPr>
        <w:pStyle w:val="Default"/>
        <w:spacing w:after="240" w:line="276" w:lineRule="auto"/>
        <w:jc w:val="both"/>
        <w:rPr>
          <w:rFonts w:asciiTheme="minorHAnsi" w:eastAsia="Times New Roman" w:hAnsiTheme="minorHAnsi" w:cstheme="minorHAnsi"/>
          <w:b/>
          <w:bCs/>
          <w:lang w:val="en"/>
        </w:rPr>
      </w:pPr>
      <w:r w:rsidRPr="00887386">
        <w:rPr>
          <w:rFonts w:asciiTheme="minorHAnsi" w:eastAsia="Times New Roman" w:hAnsiTheme="minorHAnsi" w:cstheme="minorHAnsi"/>
          <w:b/>
          <w:bCs/>
          <w:u w:val="single"/>
          <w:lang w:val="en-US"/>
        </w:rPr>
        <w:t>students enrolled in</w:t>
      </w:r>
      <w:r w:rsidRPr="002F1488">
        <w:rPr>
          <w:rFonts w:asciiTheme="minorHAnsi" w:eastAsia="Times New Roman" w:hAnsiTheme="minorHAnsi" w:cstheme="minorHAnsi"/>
          <w:b/>
          <w:bCs/>
          <w:lang w:val="en-US"/>
        </w:rPr>
        <w:t xml:space="preserve"> </w:t>
      </w:r>
      <w:r w:rsidRPr="00887386">
        <w:rPr>
          <w:rFonts w:asciiTheme="minorHAnsi" w:eastAsia="Times New Roman" w:hAnsiTheme="minorHAnsi" w:cstheme="minorHAnsi"/>
          <w:b/>
          <w:bCs/>
          <w:u w:val="single"/>
          <w:lang w:val="en-US"/>
        </w:rPr>
        <w:t>the 2nd year</w:t>
      </w:r>
    </w:p>
    <w:p w14:paraId="5E4EF09D" w14:textId="7A1DCB50" w:rsidR="00FC38DA" w:rsidRPr="00E014DC" w:rsidRDefault="00BA346E"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US"/>
        </w:rPr>
      </w:pPr>
      <w:r w:rsidRPr="00E014DC">
        <w:rPr>
          <w:rFonts w:asciiTheme="minorHAnsi" w:eastAsia="Times New Roman" w:hAnsiTheme="minorHAnsi" w:cstheme="minorHAnsi"/>
          <w:sz w:val="24"/>
          <w:szCs w:val="24"/>
          <w:lang w:val="en-US"/>
        </w:rPr>
        <w:t xml:space="preserve">In addition to the confirmation of the compulsory courses, </w:t>
      </w:r>
      <w:r w:rsidRPr="00E014DC">
        <w:rPr>
          <w:rFonts w:asciiTheme="minorHAnsi" w:eastAsia="Times New Roman" w:hAnsiTheme="minorHAnsi" w:cstheme="minorHAnsi"/>
          <w:b/>
          <w:bCs/>
          <w:sz w:val="24"/>
          <w:szCs w:val="24"/>
          <w:u w:val="single"/>
          <w:lang w:val="en-US"/>
        </w:rPr>
        <w:t xml:space="preserve">students </w:t>
      </w:r>
      <w:r w:rsidR="000D1EE5" w:rsidRPr="00E014DC">
        <w:rPr>
          <w:rFonts w:asciiTheme="minorHAnsi" w:eastAsia="Times New Roman" w:hAnsiTheme="minorHAnsi" w:cstheme="minorHAnsi"/>
          <w:b/>
          <w:bCs/>
          <w:sz w:val="24"/>
          <w:szCs w:val="24"/>
          <w:u w:val="single"/>
          <w:lang w:val="en-US"/>
        </w:rPr>
        <w:t>enrolled in</w:t>
      </w:r>
      <w:r w:rsidRPr="00E014DC">
        <w:rPr>
          <w:rFonts w:asciiTheme="minorHAnsi" w:eastAsia="Times New Roman" w:hAnsiTheme="minorHAnsi" w:cstheme="minorHAnsi"/>
          <w:b/>
          <w:bCs/>
          <w:sz w:val="24"/>
          <w:szCs w:val="24"/>
          <w:lang w:val="en-US"/>
        </w:rPr>
        <w:t xml:space="preserve"> </w:t>
      </w:r>
      <w:r w:rsidRPr="00E014DC">
        <w:rPr>
          <w:rFonts w:asciiTheme="minorHAnsi" w:eastAsia="Times New Roman" w:hAnsiTheme="minorHAnsi" w:cstheme="minorHAnsi"/>
          <w:b/>
          <w:bCs/>
          <w:sz w:val="24"/>
          <w:szCs w:val="24"/>
          <w:u w:val="single"/>
          <w:lang w:val="en-US"/>
        </w:rPr>
        <w:t>the 2nd year</w:t>
      </w:r>
      <w:r w:rsidRPr="00E014DC">
        <w:rPr>
          <w:rFonts w:asciiTheme="minorHAnsi" w:eastAsia="Times New Roman" w:hAnsiTheme="minorHAnsi" w:cstheme="minorHAnsi"/>
          <w:b/>
          <w:bCs/>
          <w:sz w:val="24"/>
          <w:szCs w:val="24"/>
          <w:lang w:val="en-US"/>
        </w:rPr>
        <w:t xml:space="preserve"> </w:t>
      </w:r>
      <w:r w:rsidR="002F1488" w:rsidRPr="00E014DC">
        <w:rPr>
          <w:rFonts w:asciiTheme="minorHAnsi" w:eastAsia="Times New Roman" w:hAnsiTheme="minorHAnsi" w:cstheme="minorHAnsi"/>
          <w:b/>
          <w:bCs/>
          <w:sz w:val="24"/>
          <w:szCs w:val="24"/>
          <w:lang w:val="en-US"/>
        </w:rPr>
        <w:t>must</w:t>
      </w:r>
      <w:r w:rsidRPr="00E014DC">
        <w:rPr>
          <w:rFonts w:asciiTheme="minorHAnsi" w:eastAsia="Times New Roman" w:hAnsiTheme="minorHAnsi" w:cstheme="minorHAnsi"/>
          <w:b/>
          <w:bCs/>
          <w:sz w:val="24"/>
          <w:szCs w:val="24"/>
          <w:lang w:val="en-US"/>
        </w:rPr>
        <w:t xml:space="preserve"> select free choice courses</w:t>
      </w:r>
      <w:r w:rsidRPr="00E014DC">
        <w:rPr>
          <w:rFonts w:asciiTheme="minorHAnsi" w:eastAsia="Times New Roman" w:hAnsiTheme="minorHAnsi" w:cstheme="minorHAnsi"/>
          <w:sz w:val="24"/>
          <w:szCs w:val="24"/>
          <w:lang w:val="en-US"/>
        </w:rPr>
        <w:t xml:space="preserve"> (for a total of </w:t>
      </w:r>
      <w:r w:rsidR="00E014DC">
        <w:rPr>
          <w:rFonts w:asciiTheme="minorHAnsi" w:eastAsia="Times New Roman" w:hAnsiTheme="minorHAnsi" w:cstheme="minorHAnsi"/>
          <w:sz w:val="24"/>
          <w:szCs w:val="24"/>
          <w:lang w:val="en-US"/>
        </w:rPr>
        <w:t>20</w:t>
      </w:r>
      <w:r w:rsidRPr="00E014DC">
        <w:rPr>
          <w:rFonts w:asciiTheme="minorHAnsi" w:eastAsia="Times New Roman" w:hAnsiTheme="minorHAnsi" w:cstheme="minorHAnsi"/>
          <w:sz w:val="24"/>
          <w:szCs w:val="24"/>
          <w:lang w:val="en-US"/>
        </w:rPr>
        <w:t xml:space="preserve"> ECTS) and </w:t>
      </w:r>
      <w:r w:rsidRPr="00E014DC">
        <w:rPr>
          <w:rFonts w:asciiTheme="minorHAnsi" w:eastAsia="Times New Roman" w:hAnsiTheme="minorHAnsi" w:cstheme="minorHAnsi"/>
          <w:b/>
          <w:bCs/>
          <w:sz w:val="24"/>
          <w:szCs w:val="24"/>
          <w:lang w:val="en-US"/>
        </w:rPr>
        <w:t>to declare the type of Internship</w:t>
      </w:r>
    </w:p>
    <w:p w14:paraId="092A569D" w14:textId="55D11CC9" w:rsidR="00FC38DA" w:rsidRPr="00E014DC" w:rsidRDefault="00BA346E"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b/>
          <w:bCs/>
          <w:sz w:val="24"/>
          <w:szCs w:val="24"/>
          <w:lang w:val="en-US"/>
        </w:rPr>
      </w:pPr>
      <w:r w:rsidRPr="00E014DC">
        <w:rPr>
          <w:rFonts w:asciiTheme="minorHAnsi" w:eastAsia="Times New Roman" w:hAnsiTheme="minorHAnsi" w:cstheme="minorHAnsi"/>
          <w:b/>
          <w:bCs/>
          <w:sz w:val="24"/>
          <w:szCs w:val="24"/>
          <w:lang w:val="en"/>
        </w:rPr>
        <w:t>(at external structure, at University Structure or within the international Mobility Program)</w:t>
      </w:r>
      <w:r w:rsidR="00FC38DA" w:rsidRPr="00E014DC">
        <w:rPr>
          <w:rFonts w:asciiTheme="minorHAnsi" w:eastAsia="Times New Roman" w:hAnsiTheme="minorHAnsi" w:cstheme="minorHAnsi"/>
          <w:b/>
          <w:bCs/>
          <w:sz w:val="24"/>
          <w:szCs w:val="24"/>
          <w:lang w:val="en"/>
        </w:rPr>
        <w:t>.</w:t>
      </w:r>
    </w:p>
    <w:p w14:paraId="43C0D12A" w14:textId="77777777" w:rsidR="00FC38DA" w:rsidRPr="00E014DC" w:rsidRDefault="00FC38DA"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highlight w:val="green"/>
          <w:lang w:val="en-US"/>
        </w:rPr>
      </w:pPr>
    </w:p>
    <w:p w14:paraId="3F10BBD1" w14:textId="4DA3F9AD" w:rsidR="009F5F4E" w:rsidRPr="00E014DC" w:rsidRDefault="009F5F4E" w:rsidP="00395406">
      <w:pPr>
        <w:pStyle w:val="Default"/>
        <w:spacing w:after="240" w:line="276" w:lineRule="auto"/>
        <w:jc w:val="both"/>
        <w:rPr>
          <w:rFonts w:asciiTheme="minorHAnsi" w:hAnsiTheme="minorHAnsi" w:cstheme="minorHAnsi"/>
          <w:color w:val="auto"/>
          <w:lang w:val="en-US"/>
        </w:rPr>
      </w:pPr>
      <w:r w:rsidRPr="00E014DC">
        <w:rPr>
          <w:rFonts w:asciiTheme="minorHAnsi" w:hAnsiTheme="minorHAnsi" w:cstheme="minorHAnsi"/>
          <w:color w:val="auto"/>
          <w:lang w:val="en-US"/>
        </w:rPr>
        <w:t xml:space="preserve">As far as </w:t>
      </w:r>
      <w:r w:rsidR="002A1101" w:rsidRPr="00E014DC">
        <w:rPr>
          <w:rFonts w:asciiTheme="minorHAnsi" w:hAnsiTheme="minorHAnsi" w:cstheme="minorHAnsi"/>
          <w:color w:val="auto"/>
          <w:lang w:val="en-US"/>
        </w:rPr>
        <w:t xml:space="preserve">free </w:t>
      </w:r>
      <w:r w:rsidRPr="00E014DC">
        <w:rPr>
          <w:rFonts w:asciiTheme="minorHAnsi" w:hAnsiTheme="minorHAnsi" w:cstheme="minorHAnsi"/>
          <w:color w:val="auto"/>
          <w:lang w:val="en-US"/>
        </w:rPr>
        <w:t>choice training activities, second year student</w:t>
      </w:r>
      <w:r w:rsidR="00CD4016" w:rsidRPr="00E014DC">
        <w:rPr>
          <w:rFonts w:asciiTheme="minorHAnsi" w:hAnsiTheme="minorHAnsi" w:cstheme="minorHAnsi"/>
          <w:color w:val="auto"/>
          <w:lang w:val="en-US"/>
        </w:rPr>
        <w:t>s</w:t>
      </w:r>
      <w:r w:rsidRPr="00E014DC">
        <w:rPr>
          <w:rFonts w:asciiTheme="minorHAnsi" w:hAnsiTheme="minorHAnsi" w:cstheme="minorHAnsi"/>
          <w:color w:val="auto"/>
          <w:lang w:val="en-US"/>
        </w:rPr>
        <w:t xml:space="preserve"> can include exams from a compulsory minimum of </w:t>
      </w:r>
      <w:r w:rsidR="00E014DC" w:rsidRPr="00E014DC">
        <w:rPr>
          <w:rFonts w:asciiTheme="minorHAnsi" w:hAnsiTheme="minorHAnsi" w:cstheme="minorHAnsi"/>
          <w:color w:val="auto"/>
          <w:lang w:val="en-US"/>
        </w:rPr>
        <w:t>9</w:t>
      </w:r>
      <w:r w:rsidRPr="00E014DC">
        <w:rPr>
          <w:rFonts w:asciiTheme="minorHAnsi" w:hAnsiTheme="minorHAnsi" w:cstheme="minorHAnsi"/>
          <w:color w:val="auto"/>
          <w:lang w:val="en-US"/>
        </w:rPr>
        <w:t xml:space="preserve"> TAF D ECTS in </w:t>
      </w:r>
      <w:r w:rsidR="00FA7363" w:rsidRPr="00E014DC">
        <w:rPr>
          <w:rFonts w:asciiTheme="minorHAnsi" w:hAnsiTheme="minorHAnsi" w:cstheme="minorHAnsi"/>
          <w:color w:val="auto"/>
          <w:lang w:val="en-US"/>
        </w:rPr>
        <w:t>their</w:t>
      </w:r>
      <w:r w:rsidRPr="00E014DC">
        <w:rPr>
          <w:rFonts w:asciiTheme="minorHAnsi" w:hAnsiTheme="minorHAnsi" w:cstheme="minorHAnsi"/>
          <w:color w:val="auto"/>
          <w:lang w:val="en-US"/>
        </w:rPr>
        <w:t xml:space="preserve"> study plan (as required by the standard study plan), up to a maximum of </w:t>
      </w:r>
      <w:r w:rsidR="00E014DC" w:rsidRPr="00E014DC">
        <w:rPr>
          <w:rFonts w:asciiTheme="minorHAnsi" w:hAnsiTheme="minorHAnsi" w:cstheme="minorHAnsi"/>
          <w:color w:val="auto"/>
          <w:lang w:val="en-US"/>
        </w:rPr>
        <w:t>18</w:t>
      </w:r>
      <w:r w:rsidRPr="00E014DC">
        <w:rPr>
          <w:rFonts w:asciiTheme="minorHAnsi" w:hAnsiTheme="minorHAnsi" w:cstheme="minorHAnsi"/>
          <w:color w:val="auto"/>
          <w:lang w:val="en-US"/>
        </w:rPr>
        <w:t xml:space="preserve"> ECTS (</w:t>
      </w:r>
      <w:r w:rsidR="00E014DC" w:rsidRPr="00E014DC">
        <w:rPr>
          <w:rFonts w:asciiTheme="minorHAnsi" w:hAnsiTheme="minorHAnsi" w:cstheme="minorHAnsi"/>
          <w:color w:val="auto"/>
          <w:lang w:val="en-US"/>
        </w:rPr>
        <w:t>9</w:t>
      </w:r>
      <w:r w:rsidRPr="00E014DC">
        <w:rPr>
          <w:rFonts w:asciiTheme="minorHAnsi" w:hAnsiTheme="minorHAnsi" w:cstheme="minorHAnsi"/>
          <w:color w:val="auto"/>
          <w:lang w:val="en-US"/>
        </w:rPr>
        <w:t xml:space="preserve"> ECTS </w:t>
      </w:r>
      <w:r w:rsidR="002A1101" w:rsidRPr="00E014DC">
        <w:rPr>
          <w:rFonts w:asciiTheme="minorHAnsi" w:hAnsiTheme="minorHAnsi" w:cstheme="minorHAnsi"/>
          <w:color w:val="auto"/>
          <w:lang w:val="en-US"/>
        </w:rPr>
        <w:t>in addition to</w:t>
      </w:r>
      <w:r w:rsidRPr="00E014DC">
        <w:rPr>
          <w:rFonts w:asciiTheme="minorHAnsi" w:hAnsiTheme="minorHAnsi" w:cstheme="minorHAnsi"/>
          <w:color w:val="auto"/>
          <w:lang w:val="en-US"/>
        </w:rPr>
        <w:t xml:space="preserve"> the minimum required).</w:t>
      </w:r>
    </w:p>
    <w:p w14:paraId="69CA10E5" w14:textId="35CFA5EF" w:rsidR="009F5F4E" w:rsidRDefault="002A1101" w:rsidP="00395406">
      <w:pPr>
        <w:pStyle w:val="Default"/>
        <w:spacing w:after="240" w:line="276" w:lineRule="auto"/>
        <w:jc w:val="both"/>
        <w:rPr>
          <w:rFonts w:asciiTheme="minorHAnsi" w:hAnsiTheme="minorHAnsi" w:cstheme="minorHAnsi"/>
          <w:color w:val="auto"/>
          <w:lang w:val="en-US"/>
        </w:rPr>
      </w:pPr>
      <w:r w:rsidRPr="00B06C1B">
        <w:rPr>
          <w:rFonts w:asciiTheme="minorHAnsi" w:hAnsiTheme="minorHAnsi" w:cstheme="minorHAnsi"/>
          <w:color w:val="auto"/>
          <w:lang w:val="en-US"/>
        </w:rPr>
        <w:t>These ECTS in addition (s</w:t>
      </w:r>
      <w:r w:rsidR="009F5F4E" w:rsidRPr="00B06C1B">
        <w:rPr>
          <w:rFonts w:asciiTheme="minorHAnsi" w:hAnsiTheme="minorHAnsi" w:cstheme="minorHAnsi"/>
          <w:color w:val="auto"/>
          <w:lang w:val="en-US"/>
        </w:rPr>
        <w:t>upernumerary credits</w:t>
      </w:r>
      <w:r w:rsidRPr="00B06C1B">
        <w:rPr>
          <w:rFonts w:asciiTheme="minorHAnsi" w:hAnsiTheme="minorHAnsi" w:cstheme="minorHAnsi"/>
          <w:color w:val="auto"/>
          <w:lang w:val="en-US"/>
        </w:rPr>
        <w:t>)</w:t>
      </w:r>
      <w:r w:rsidR="009F5F4E" w:rsidRPr="00B06C1B">
        <w:rPr>
          <w:rFonts w:asciiTheme="minorHAnsi" w:hAnsiTheme="minorHAnsi" w:cstheme="minorHAnsi"/>
          <w:color w:val="auto"/>
          <w:lang w:val="en-US"/>
        </w:rPr>
        <w:t xml:space="preserve"> contribute to the calculation of the average.</w:t>
      </w:r>
    </w:p>
    <w:p w14:paraId="72434DD4" w14:textId="6708015B" w:rsidR="000219D7" w:rsidRPr="00362B6B" w:rsidRDefault="000219D7" w:rsidP="00021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b/>
          <w:bCs/>
          <w:sz w:val="24"/>
          <w:szCs w:val="24"/>
          <w:highlight w:val="yellow"/>
          <w:u w:val="single"/>
          <w:lang w:val="en"/>
        </w:rPr>
      </w:pPr>
      <w:r w:rsidRPr="00403583">
        <w:rPr>
          <w:rFonts w:asciiTheme="minorHAnsi" w:eastAsia="Times New Roman" w:hAnsiTheme="minorHAnsi" w:cstheme="minorHAnsi"/>
          <w:sz w:val="24"/>
          <w:szCs w:val="24"/>
          <w:highlight w:val="yellow"/>
          <w:lang w:val="en"/>
        </w:rPr>
        <w:t xml:space="preserve">The student will be able to change </w:t>
      </w:r>
      <w:r>
        <w:rPr>
          <w:rFonts w:asciiTheme="minorHAnsi" w:eastAsia="Times New Roman" w:hAnsiTheme="minorHAnsi" w:cstheme="minorHAnsi"/>
          <w:sz w:val="24"/>
          <w:szCs w:val="24"/>
          <w:highlight w:val="yellow"/>
          <w:lang w:val="en"/>
        </w:rPr>
        <w:t>the</w:t>
      </w:r>
      <w:r w:rsidRPr="00403583">
        <w:rPr>
          <w:rFonts w:asciiTheme="minorHAnsi" w:eastAsia="Times New Roman" w:hAnsiTheme="minorHAnsi" w:cstheme="minorHAnsi"/>
          <w:sz w:val="24"/>
          <w:szCs w:val="24"/>
          <w:highlight w:val="yellow"/>
          <w:lang w:val="en"/>
        </w:rPr>
        <w:t xml:space="preserve"> plan </w:t>
      </w:r>
      <w:r w:rsidRPr="00F01489">
        <w:rPr>
          <w:rFonts w:asciiTheme="minorHAnsi" w:eastAsia="Times New Roman" w:hAnsiTheme="minorHAnsi" w:cstheme="minorHAnsi"/>
          <w:b/>
          <w:bCs/>
          <w:sz w:val="24"/>
          <w:szCs w:val="24"/>
          <w:highlight w:val="yellow"/>
          <w:u w:val="single"/>
          <w:lang w:val="en"/>
        </w:rPr>
        <w:t>within the established deadlines</w:t>
      </w:r>
      <w:r w:rsidRPr="00403583">
        <w:rPr>
          <w:rFonts w:asciiTheme="minorHAnsi" w:eastAsia="Times New Roman" w:hAnsiTheme="minorHAnsi" w:cstheme="minorHAnsi"/>
          <w:sz w:val="24"/>
          <w:szCs w:val="24"/>
          <w:highlight w:val="yellow"/>
          <w:lang w:val="en"/>
        </w:rPr>
        <w:t xml:space="preserve">, </w:t>
      </w:r>
      <w:r w:rsidRPr="00F01489">
        <w:rPr>
          <w:rFonts w:asciiTheme="minorHAnsi" w:eastAsia="Times New Roman" w:hAnsiTheme="minorHAnsi" w:cstheme="minorHAnsi"/>
          <w:b/>
          <w:bCs/>
          <w:sz w:val="24"/>
          <w:szCs w:val="24"/>
          <w:highlight w:val="yellow"/>
          <w:u w:val="single"/>
          <w:lang w:val="en"/>
        </w:rPr>
        <w:t>that is</w:t>
      </w:r>
      <w:r>
        <w:rPr>
          <w:rFonts w:asciiTheme="minorHAnsi" w:eastAsia="Times New Roman" w:hAnsiTheme="minorHAnsi" w:cstheme="minorHAnsi"/>
          <w:b/>
          <w:bCs/>
          <w:sz w:val="24"/>
          <w:szCs w:val="24"/>
          <w:highlight w:val="yellow"/>
          <w:u w:val="single"/>
          <w:lang w:val="en"/>
        </w:rPr>
        <w:t xml:space="preserve"> to say</w:t>
      </w:r>
      <w:r w:rsidRPr="00F01489">
        <w:rPr>
          <w:rFonts w:asciiTheme="minorHAnsi" w:eastAsia="Times New Roman" w:hAnsiTheme="minorHAnsi" w:cstheme="minorHAnsi"/>
          <w:b/>
          <w:bCs/>
          <w:sz w:val="24"/>
          <w:szCs w:val="24"/>
          <w:highlight w:val="yellow"/>
          <w:u w:val="single"/>
          <w:lang w:val="en"/>
        </w:rPr>
        <w:t>, students will not be allowed to change their study plan</w:t>
      </w:r>
      <w:r w:rsidRPr="00AA1D69">
        <w:rPr>
          <w:rFonts w:asciiTheme="minorHAnsi" w:eastAsia="Times New Roman" w:hAnsiTheme="minorHAnsi" w:cstheme="minorHAnsi"/>
          <w:b/>
          <w:bCs/>
          <w:sz w:val="24"/>
          <w:szCs w:val="24"/>
          <w:highlight w:val="yellow"/>
          <w:u w:val="single"/>
          <w:lang w:val="en"/>
        </w:rPr>
        <w:t xml:space="preserve"> </w:t>
      </w:r>
      <w:r>
        <w:rPr>
          <w:rFonts w:asciiTheme="minorHAnsi" w:eastAsia="Times New Roman" w:hAnsiTheme="minorHAnsi" w:cstheme="minorHAnsi"/>
          <w:b/>
          <w:bCs/>
          <w:sz w:val="24"/>
          <w:szCs w:val="24"/>
          <w:highlight w:val="yellow"/>
          <w:u w:val="single"/>
          <w:lang w:val="en"/>
        </w:rPr>
        <w:t xml:space="preserve">if they are </w:t>
      </w:r>
      <w:r w:rsidRPr="00F01489">
        <w:rPr>
          <w:rFonts w:asciiTheme="minorHAnsi" w:eastAsia="Times New Roman" w:hAnsiTheme="minorHAnsi" w:cstheme="minorHAnsi"/>
          <w:b/>
          <w:bCs/>
          <w:sz w:val="24"/>
          <w:szCs w:val="24"/>
          <w:highlight w:val="yellow"/>
          <w:u w:val="single"/>
          <w:lang w:val="en"/>
        </w:rPr>
        <w:t>enrolled under the condition</w:t>
      </w:r>
      <w:r>
        <w:rPr>
          <w:rFonts w:asciiTheme="minorHAnsi" w:eastAsia="Times New Roman" w:hAnsiTheme="minorHAnsi" w:cstheme="minorHAnsi"/>
          <w:b/>
          <w:bCs/>
          <w:sz w:val="24"/>
          <w:szCs w:val="24"/>
          <w:highlight w:val="yellow"/>
          <w:u w:val="single"/>
          <w:lang w:val="en"/>
        </w:rPr>
        <w:t xml:space="preserve"> to the a.a. 2</w:t>
      </w:r>
      <w:r w:rsidR="00DB3EE4">
        <w:rPr>
          <w:rFonts w:asciiTheme="minorHAnsi" w:eastAsia="Times New Roman" w:hAnsiTheme="minorHAnsi" w:cstheme="minorHAnsi"/>
          <w:b/>
          <w:bCs/>
          <w:sz w:val="24"/>
          <w:szCs w:val="24"/>
          <w:highlight w:val="yellow"/>
          <w:u w:val="single"/>
          <w:lang w:val="en"/>
        </w:rPr>
        <w:t>4</w:t>
      </w:r>
      <w:r>
        <w:rPr>
          <w:rFonts w:asciiTheme="minorHAnsi" w:eastAsia="Times New Roman" w:hAnsiTheme="minorHAnsi" w:cstheme="minorHAnsi"/>
          <w:b/>
          <w:bCs/>
          <w:sz w:val="24"/>
          <w:szCs w:val="24"/>
          <w:highlight w:val="yellow"/>
          <w:u w:val="single"/>
          <w:lang w:val="en"/>
        </w:rPr>
        <w:t>/2</w:t>
      </w:r>
      <w:r w:rsidR="00DB3EE4">
        <w:rPr>
          <w:rFonts w:asciiTheme="minorHAnsi" w:eastAsia="Times New Roman" w:hAnsiTheme="minorHAnsi" w:cstheme="minorHAnsi"/>
          <w:b/>
          <w:bCs/>
          <w:sz w:val="24"/>
          <w:szCs w:val="24"/>
          <w:highlight w:val="yellow"/>
          <w:u w:val="single"/>
          <w:lang w:val="en"/>
        </w:rPr>
        <w:t>5</w:t>
      </w:r>
      <w:r>
        <w:rPr>
          <w:rFonts w:asciiTheme="minorHAnsi" w:eastAsia="Times New Roman" w:hAnsiTheme="minorHAnsi" w:cstheme="minorHAnsi"/>
          <w:b/>
          <w:bCs/>
          <w:sz w:val="24"/>
          <w:szCs w:val="24"/>
          <w:highlight w:val="yellow"/>
          <w:u w:val="single"/>
          <w:lang w:val="en"/>
        </w:rPr>
        <w:t xml:space="preserve">, </w:t>
      </w:r>
      <w:r w:rsidRPr="00F01489">
        <w:rPr>
          <w:rFonts w:asciiTheme="minorHAnsi" w:eastAsia="Times New Roman" w:hAnsiTheme="minorHAnsi" w:cstheme="minorHAnsi"/>
          <w:b/>
          <w:bCs/>
          <w:sz w:val="24"/>
          <w:szCs w:val="24"/>
          <w:highlight w:val="yellow"/>
          <w:u w:val="single"/>
          <w:lang w:val="en"/>
        </w:rPr>
        <w:t xml:space="preserve"> that</w:t>
      </w:r>
      <w:r>
        <w:rPr>
          <w:rFonts w:asciiTheme="minorHAnsi" w:eastAsia="Times New Roman" w:hAnsiTheme="minorHAnsi" w:cstheme="minorHAnsi"/>
          <w:b/>
          <w:bCs/>
          <w:sz w:val="24"/>
          <w:szCs w:val="24"/>
          <w:highlight w:val="yellow"/>
          <w:u w:val="single"/>
          <w:lang w:val="en"/>
        </w:rPr>
        <w:t xml:space="preserve"> is to say,  if </w:t>
      </w:r>
      <w:r w:rsidRPr="00F01489">
        <w:rPr>
          <w:rFonts w:asciiTheme="minorHAnsi" w:eastAsia="Times New Roman" w:hAnsiTheme="minorHAnsi" w:cstheme="minorHAnsi"/>
          <w:b/>
          <w:bCs/>
          <w:sz w:val="24"/>
          <w:szCs w:val="24"/>
          <w:highlight w:val="yellow"/>
          <w:u w:val="single"/>
          <w:lang w:val="en"/>
        </w:rPr>
        <w:t xml:space="preserve"> they intend to graduate in the extraordinary graduation sessions of the academic year of reference</w:t>
      </w:r>
      <w:r>
        <w:rPr>
          <w:rFonts w:asciiTheme="minorHAnsi" w:eastAsia="Times New Roman" w:hAnsiTheme="minorHAnsi" w:cstheme="minorHAnsi"/>
          <w:b/>
          <w:bCs/>
          <w:sz w:val="24"/>
          <w:szCs w:val="24"/>
          <w:highlight w:val="yellow"/>
          <w:u w:val="single"/>
          <w:lang w:val="en"/>
        </w:rPr>
        <w:t xml:space="preserve"> (a.a. 2</w:t>
      </w:r>
      <w:r w:rsidR="00DB3EE4">
        <w:rPr>
          <w:rFonts w:asciiTheme="minorHAnsi" w:eastAsia="Times New Roman" w:hAnsiTheme="minorHAnsi" w:cstheme="minorHAnsi"/>
          <w:b/>
          <w:bCs/>
          <w:sz w:val="24"/>
          <w:szCs w:val="24"/>
          <w:highlight w:val="yellow"/>
          <w:u w:val="single"/>
          <w:lang w:val="en"/>
        </w:rPr>
        <w:t>3</w:t>
      </w:r>
      <w:r>
        <w:rPr>
          <w:rFonts w:asciiTheme="minorHAnsi" w:eastAsia="Times New Roman" w:hAnsiTheme="minorHAnsi" w:cstheme="minorHAnsi"/>
          <w:b/>
          <w:bCs/>
          <w:sz w:val="24"/>
          <w:szCs w:val="24"/>
          <w:highlight w:val="yellow"/>
          <w:u w:val="single"/>
          <w:lang w:val="en"/>
        </w:rPr>
        <w:t>/2</w:t>
      </w:r>
      <w:r w:rsidR="00DB3EE4">
        <w:rPr>
          <w:rFonts w:asciiTheme="minorHAnsi" w:eastAsia="Times New Roman" w:hAnsiTheme="minorHAnsi" w:cstheme="minorHAnsi"/>
          <w:b/>
          <w:bCs/>
          <w:sz w:val="24"/>
          <w:szCs w:val="24"/>
          <w:highlight w:val="yellow"/>
          <w:u w:val="single"/>
          <w:lang w:val="en"/>
        </w:rPr>
        <w:t>4</w:t>
      </w:r>
      <w:r>
        <w:rPr>
          <w:rFonts w:asciiTheme="minorHAnsi" w:eastAsia="Times New Roman" w:hAnsiTheme="minorHAnsi" w:cstheme="minorHAnsi"/>
          <w:b/>
          <w:bCs/>
          <w:sz w:val="24"/>
          <w:szCs w:val="24"/>
          <w:highlight w:val="yellow"/>
          <w:u w:val="single"/>
          <w:lang w:val="en"/>
        </w:rPr>
        <w:t>)</w:t>
      </w:r>
    </w:p>
    <w:p w14:paraId="7A1D8ABA" w14:textId="2EACCC10" w:rsidR="004F49CD" w:rsidRPr="005D4274" w:rsidRDefault="004F49CD" w:rsidP="004F49CD">
      <w:pPr>
        <w:pStyle w:val="Default"/>
        <w:spacing w:after="240" w:line="276" w:lineRule="auto"/>
        <w:jc w:val="both"/>
        <w:rPr>
          <w:rFonts w:asciiTheme="minorHAnsi" w:hAnsiTheme="minorHAnsi" w:cstheme="minorHAnsi"/>
          <w:color w:val="auto"/>
          <w:lang w:val="en-US"/>
        </w:rPr>
      </w:pPr>
      <w:r w:rsidRPr="00403583">
        <w:rPr>
          <w:rFonts w:asciiTheme="minorHAnsi" w:eastAsia="Times New Roman" w:hAnsiTheme="minorHAnsi" w:cstheme="minorHAnsi"/>
          <w:highlight w:val="yellow"/>
          <w:lang w:val="en"/>
        </w:rPr>
        <w:t>The supernumerary credits contribute to the calculation of the average</w:t>
      </w:r>
    </w:p>
    <w:p w14:paraId="07F71C87" w14:textId="347ABB59" w:rsidR="009F5F4E" w:rsidRPr="005D4274" w:rsidRDefault="009F5F4E" w:rsidP="00395406">
      <w:pPr>
        <w:pStyle w:val="Default"/>
        <w:spacing w:after="240" w:line="276" w:lineRule="auto"/>
        <w:jc w:val="both"/>
        <w:rPr>
          <w:rFonts w:asciiTheme="minorHAnsi" w:hAnsiTheme="minorHAnsi" w:cstheme="minorHAnsi"/>
          <w:color w:val="auto"/>
          <w:lang w:val="en-US"/>
        </w:rPr>
      </w:pPr>
      <w:r w:rsidRPr="005D4274">
        <w:rPr>
          <w:rFonts w:asciiTheme="minorHAnsi" w:hAnsiTheme="minorHAnsi" w:cstheme="minorHAnsi"/>
          <w:color w:val="auto"/>
          <w:lang w:val="en-US"/>
        </w:rPr>
        <w:t xml:space="preserve">Within the aforementioned range </w:t>
      </w:r>
      <w:r w:rsidR="002A1101">
        <w:rPr>
          <w:rFonts w:asciiTheme="minorHAnsi" w:hAnsiTheme="minorHAnsi" w:cstheme="minorHAnsi"/>
          <w:color w:val="auto"/>
          <w:lang w:val="en-US"/>
        </w:rPr>
        <w:t>(</w:t>
      </w:r>
      <w:r w:rsidR="00B06C1B">
        <w:rPr>
          <w:rFonts w:asciiTheme="minorHAnsi" w:hAnsiTheme="minorHAnsi" w:cstheme="minorHAnsi"/>
          <w:color w:val="auto"/>
          <w:lang w:val="en-US"/>
        </w:rPr>
        <w:t>9</w:t>
      </w:r>
      <w:r w:rsidRPr="005D4274">
        <w:rPr>
          <w:rFonts w:asciiTheme="minorHAnsi" w:hAnsiTheme="minorHAnsi" w:cstheme="minorHAnsi"/>
          <w:color w:val="auto"/>
          <w:lang w:val="en-US"/>
        </w:rPr>
        <w:t xml:space="preserve"> ECTS </w:t>
      </w:r>
      <w:r w:rsidR="002A1101">
        <w:rPr>
          <w:rFonts w:asciiTheme="minorHAnsi" w:hAnsiTheme="minorHAnsi" w:cstheme="minorHAnsi"/>
          <w:color w:val="auto"/>
          <w:lang w:val="en-US"/>
        </w:rPr>
        <w:t>minimum -</w:t>
      </w:r>
      <w:r w:rsidRPr="005D4274">
        <w:rPr>
          <w:rFonts w:asciiTheme="minorHAnsi" w:hAnsiTheme="minorHAnsi" w:cstheme="minorHAnsi"/>
          <w:color w:val="auto"/>
          <w:lang w:val="en-US"/>
        </w:rPr>
        <w:t xml:space="preserve"> </w:t>
      </w:r>
      <w:r w:rsidR="00B06C1B">
        <w:rPr>
          <w:rFonts w:asciiTheme="minorHAnsi" w:hAnsiTheme="minorHAnsi" w:cstheme="minorHAnsi"/>
          <w:color w:val="auto"/>
          <w:lang w:val="en-US"/>
        </w:rPr>
        <w:t>18</w:t>
      </w:r>
      <w:r w:rsidRPr="005D4274">
        <w:rPr>
          <w:rFonts w:asciiTheme="minorHAnsi" w:hAnsiTheme="minorHAnsi" w:cstheme="minorHAnsi"/>
          <w:color w:val="auto"/>
          <w:lang w:val="en-US"/>
        </w:rPr>
        <w:t xml:space="preserve"> ECTS</w:t>
      </w:r>
      <w:r w:rsidR="002A1101">
        <w:rPr>
          <w:rFonts w:asciiTheme="minorHAnsi" w:hAnsiTheme="minorHAnsi" w:cstheme="minorHAnsi"/>
          <w:color w:val="auto"/>
          <w:lang w:val="en-US"/>
        </w:rPr>
        <w:t xml:space="preserve"> maximum)</w:t>
      </w:r>
      <w:r w:rsidRPr="005D4274">
        <w:rPr>
          <w:rFonts w:asciiTheme="minorHAnsi" w:hAnsiTheme="minorHAnsi" w:cstheme="minorHAnsi"/>
          <w:color w:val="auto"/>
          <w:lang w:val="en-US"/>
        </w:rPr>
        <w:t xml:space="preserve">, </w:t>
      </w:r>
      <w:r w:rsidR="002A1101">
        <w:rPr>
          <w:rFonts w:asciiTheme="minorHAnsi" w:hAnsiTheme="minorHAnsi" w:cstheme="minorHAnsi"/>
          <w:color w:val="auto"/>
          <w:lang w:val="en-US"/>
        </w:rPr>
        <w:t>students may choose activities as follows</w:t>
      </w:r>
      <w:r w:rsidRPr="005D4274">
        <w:rPr>
          <w:rFonts w:asciiTheme="minorHAnsi" w:hAnsiTheme="minorHAnsi" w:cstheme="minorHAnsi"/>
          <w:color w:val="auto"/>
          <w:lang w:val="en-US"/>
        </w:rPr>
        <w:t>:</w:t>
      </w:r>
    </w:p>
    <w:p w14:paraId="2E0E27A2" w14:textId="7074A184" w:rsidR="009F5F4E" w:rsidRDefault="009F5F4E" w:rsidP="00964BFE">
      <w:pPr>
        <w:pStyle w:val="Default"/>
        <w:numPr>
          <w:ilvl w:val="0"/>
          <w:numId w:val="2"/>
        </w:numPr>
        <w:spacing w:after="240" w:line="276" w:lineRule="auto"/>
        <w:ind w:left="284" w:hanging="284"/>
        <w:jc w:val="both"/>
        <w:rPr>
          <w:rFonts w:asciiTheme="minorHAnsi" w:hAnsiTheme="minorHAnsi" w:cstheme="minorHAnsi"/>
          <w:color w:val="auto"/>
          <w:lang w:val="en-US"/>
        </w:rPr>
      </w:pPr>
      <w:r w:rsidRPr="005D4274">
        <w:rPr>
          <w:rFonts w:asciiTheme="minorHAnsi" w:hAnsiTheme="minorHAnsi" w:cstheme="minorHAnsi"/>
          <w:color w:val="auto"/>
          <w:lang w:val="en-US"/>
        </w:rPr>
        <w:t xml:space="preserve">Optional courses </w:t>
      </w:r>
      <w:r w:rsidR="00767227">
        <w:rPr>
          <w:rFonts w:asciiTheme="minorHAnsi" w:hAnsiTheme="minorHAnsi" w:cstheme="minorHAnsi"/>
          <w:color w:val="auto"/>
          <w:lang w:val="en-US"/>
        </w:rPr>
        <w:t>offered</w:t>
      </w:r>
      <w:r w:rsidRPr="005D4274">
        <w:rPr>
          <w:rFonts w:asciiTheme="minorHAnsi" w:hAnsiTheme="minorHAnsi" w:cstheme="minorHAnsi"/>
          <w:color w:val="auto"/>
          <w:lang w:val="en-US"/>
        </w:rPr>
        <w:t xml:space="preserve"> within the </w:t>
      </w:r>
      <w:r w:rsidR="00767227">
        <w:rPr>
          <w:rFonts w:asciiTheme="minorHAnsi" w:hAnsiTheme="minorHAnsi" w:cstheme="minorHAnsi"/>
          <w:color w:val="auto"/>
          <w:lang w:val="en-US"/>
        </w:rPr>
        <w:t>3</w:t>
      </w:r>
      <w:r w:rsidRPr="005D4274">
        <w:rPr>
          <w:rFonts w:asciiTheme="minorHAnsi" w:hAnsiTheme="minorHAnsi" w:cstheme="minorHAnsi"/>
          <w:color w:val="auto"/>
          <w:lang w:val="en-US"/>
        </w:rPr>
        <w:t xml:space="preserve"> curricul</w:t>
      </w:r>
      <w:r w:rsidR="00767227">
        <w:rPr>
          <w:rFonts w:asciiTheme="minorHAnsi" w:hAnsiTheme="minorHAnsi" w:cstheme="minorHAnsi"/>
          <w:color w:val="auto"/>
          <w:lang w:val="en-US"/>
        </w:rPr>
        <w:t>um: a list is reported below.</w:t>
      </w:r>
    </w:p>
    <w:p w14:paraId="7F3B3B0E" w14:textId="1B3974E1" w:rsidR="00085211" w:rsidRDefault="00085211" w:rsidP="00964BFE">
      <w:pPr>
        <w:pStyle w:val="Default"/>
        <w:spacing w:after="240" w:line="276" w:lineRule="auto"/>
        <w:jc w:val="both"/>
        <w:rPr>
          <w:rFonts w:asciiTheme="minorHAnsi" w:eastAsia="Times New Roman" w:hAnsiTheme="minorHAnsi" w:cstheme="minorHAnsi"/>
          <w:b/>
          <w:bCs/>
          <w:lang w:val="en"/>
        </w:rPr>
      </w:pPr>
      <w:r w:rsidRPr="00526FA4">
        <w:rPr>
          <w:rFonts w:asciiTheme="minorHAnsi" w:eastAsia="Times New Roman" w:hAnsiTheme="minorHAnsi" w:cstheme="minorHAnsi"/>
          <w:b/>
          <w:bCs/>
          <w:lang w:val="en"/>
        </w:rPr>
        <w:t xml:space="preserve">List of free-choice activities proposed by the </w:t>
      </w:r>
      <w:r w:rsidR="00FA7363" w:rsidRPr="00526FA4">
        <w:rPr>
          <w:rFonts w:asciiTheme="minorHAnsi" w:eastAsia="Times New Roman" w:hAnsiTheme="minorHAnsi" w:cstheme="minorHAnsi"/>
          <w:b/>
          <w:bCs/>
          <w:lang w:val="en"/>
        </w:rPr>
        <w:t>Course Council</w:t>
      </w:r>
      <w:r w:rsidRPr="00526FA4">
        <w:rPr>
          <w:rFonts w:asciiTheme="minorHAnsi" w:eastAsia="Times New Roman" w:hAnsiTheme="minorHAnsi" w:cstheme="minorHAnsi"/>
          <w:b/>
          <w:bCs/>
          <w:lang w:val="en"/>
        </w:rPr>
        <w:t xml:space="preserve"> for the A.Y. 202</w:t>
      </w:r>
      <w:r w:rsidR="00735DD4">
        <w:rPr>
          <w:rFonts w:asciiTheme="minorHAnsi" w:eastAsia="Times New Roman" w:hAnsiTheme="minorHAnsi" w:cstheme="minorHAnsi"/>
          <w:b/>
          <w:bCs/>
          <w:lang w:val="en"/>
        </w:rPr>
        <w:t>3</w:t>
      </w:r>
      <w:r w:rsidRPr="00526FA4">
        <w:rPr>
          <w:rFonts w:asciiTheme="minorHAnsi" w:eastAsia="Times New Roman" w:hAnsiTheme="minorHAnsi" w:cstheme="minorHAnsi"/>
          <w:b/>
          <w:bCs/>
          <w:lang w:val="en"/>
        </w:rPr>
        <w:t>/202</w:t>
      </w:r>
      <w:r w:rsidR="00735DD4">
        <w:rPr>
          <w:rFonts w:asciiTheme="minorHAnsi" w:eastAsia="Times New Roman" w:hAnsiTheme="minorHAnsi" w:cstheme="minorHAnsi"/>
          <w:b/>
          <w:bCs/>
          <w:lang w:val="en"/>
        </w:rPr>
        <w:t>4</w:t>
      </w:r>
      <w:r w:rsidRPr="00526FA4">
        <w:rPr>
          <w:rFonts w:asciiTheme="minorHAnsi" w:eastAsia="Times New Roman" w:hAnsiTheme="minorHAnsi" w:cstheme="minorHAnsi"/>
          <w:b/>
          <w:bCs/>
          <w:lang w:val="en"/>
        </w:rPr>
        <w:t>.</w:t>
      </w:r>
    </w:p>
    <w:p w14:paraId="54E4F1B3" w14:textId="6AD3D948" w:rsidR="00767227" w:rsidRDefault="00767227" w:rsidP="00964BFE">
      <w:pPr>
        <w:pStyle w:val="Default"/>
        <w:spacing w:after="240" w:line="276" w:lineRule="auto"/>
        <w:jc w:val="both"/>
        <w:rPr>
          <w:rFonts w:asciiTheme="minorHAnsi" w:eastAsia="Times New Roman" w:hAnsiTheme="minorHAnsi" w:cstheme="minorHAnsi"/>
          <w:b/>
          <w:bCs/>
          <w:lang w:val="en"/>
        </w:rPr>
      </w:pPr>
      <w:r>
        <w:rPr>
          <w:rFonts w:asciiTheme="minorHAnsi" w:eastAsia="Times New Roman" w:hAnsiTheme="minorHAnsi" w:cstheme="minorHAnsi"/>
          <w:b/>
          <w:bCs/>
          <w:lang w:val="en"/>
        </w:rPr>
        <w:lastRenderedPageBreak/>
        <w:t>Curriculum: Agri-food Safety (University of Modena and Reggio Emilia, Location: Reggio Emilia)</w:t>
      </w:r>
    </w:p>
    <w:p w14:paraId="5C4385F5" w14:textId="2576E9F0" w:rsidR="00BA181F" w:rsidRDefault="00BA181F" w:rsidP="00964BFE">
      <w:pPr>
        <w:pStyle w:val="Default"/>
        <w:spacing w:after="240" w:line="276" w:lineRule="auto"/>
        <w:jc w:val="both"/>
        <w:rPr>
          <w:rFonts w:asciiTheme="minorHAnsi" w:eastAsia="Times New Roman" w:hAnsiTheme="minorHAnsi" w:cstheme="minorHAnsi"/>
          <w:b/>
          <w:bCs/>
          <w:lang w:val="e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34"/>
        <w:gridCol w:w="992"/>
        <w:gridCol w:w="1276"/>
        <w:gridCol w:w="2552"/>
      </w:tblGrid>
      <w:tr w:rsidR="00BA181F" w:rsidRPr="007A7BF2" w14:paraId="3FA5FF6F" w14:textId="77777777" w:rsidTr="006439B3">
        <w:tc>
          <w:tcPr>
            <w:tcW w:w="4106" w:type="dxa"/>
            <w:shd w:val="clear" w:color="auto" w:fill="DBDBDB" w:themeFill="accent3" w:themeFillTint="66"/>
            <w:vAlign w:val="center"/>
          </w:tcPr>
          <w:p w14:paraId="42C503A9" w14:textId="4779C995" w:rsidR="00BA181F" w:rsidRPr="007A7BF2" w:rsidRDefault="00BA181F" w:rsidP="00BA181F">
            <w:pPr>
              <w:rPr>
                <w:rFonts w:eastAsia="Arial Unicode MS" w:cstheme="minorHAnsi"/>
                <w:b/>
                <w:sz w:val="24"/>
                <w:szCs w:val="24"/>
                <w:bdr w:val="nil"/>
                <w:lang w:val="en-US"/>
              </w:rPr>
            </w:pPr>
            <w:r w:rsidRPr="00767227">
              <w:rPr>
                <w:rFonts w:asciiTheme="minorHAnsi" w:eastAsia="Arial Unicode MS" w:hAnsiTheme="minorHAnsi" w:cstheme="minorHAnsi"/>
                <w:b/>
                <w:bCs/>
                <w:sz w:val="24"/>
                <w:szCs w:val="24"/>
                <w:lang w:val="en-US"/>
              </w:rPr>
              <w:t>Subject</w:t>
            </w:r>
          </w:p>
        </w:tc>
        <w:tc>
          <w:tcPr>
            <w:tcW w:w="1134" w:type="dxa"/>
            <w:shd w:val="clear" w:color="auto" w:fill="DBDBDB" w:themeFill="accent3" w:themeFillTint="66"/>
          </w:tcPr>
          <w:p w14:paraId="1B2A3AB8" w14:textId="26373C1C" w:rsidR="00BA181F" w:rsidRPr="007A7BF2" w:rsidRDefault="00BA181F" w:rsidP="00BA181F">
            <w:pPr>
              <w:rPr>
                <w:rFonts w:eastAsia="Arial Unicode MS" w:cstheme="minorHAnsi"/>
                <w:b/>
                <w:sz w:val="24"/>
                <w:szCs w:val="24"/>
                <w:highlight w:val="yellow"/>
                <w:bdr w:val="nil"/>
                <w:lang w:val="en-US"/>
              </w:rPr>
            </w:pPr>
            <w:r w:rsidRPr="00767227">
              <w:rPr>
                <w:rFonts w:asciiTheme="minorHAnsi" w:eastAsia="Times New Roman" w:hAnsiTheme="minorHAnsi" w:cstheme="minorHAnsi"/>
                <w:b/>
                <w:bCs/>
                <w:sz w:val="24"/>
                <w:szCs w:val="24"/>
              </w:rPr>
              <w:t>CODE</w:t>
            </w:r>
          </w:p>
        </w:tc>
        <w:tc>
          <w:tcPr>
            <w:tcW w:w="992" w:type="dxa"/>
            <w:shd w:val="clear" w:color="auto" w:fill="DBDBDB" w:themeFill="accent3" w:themeFillTint="66"/>
            <w:vAlign w:val="center"/>
          </w:tcPr>
          <w:p w14:paraId="3E39E3DF" w14:textId="7C142A2A" w:rsidR="00BA181F" w:rsidRPr="007A7BF2" w:rsidRDefault="00BA181F" w:rsidP="00BA181F">
            <w:pPr>
              <w:rPr>
                <w:rFonts w:eastAsia="Arial Unicode MS" w:cstheme="minorHAnsi"/>
                <w:b/>
                <w:sz w:val="24"/>
                <w:szCs w:val="24"/>
                <w:bdr w:val="nil"/>
                <w:lang w:val="en-US"/>
              </w:rPr>
            </w:pPr>
            <w:r w:rsidRPr="00767227">
              <w:rPr>
                <w:rFonts w:asciiTheme="minorHAnsi" w:eastAsia="Times New Roman" w:hAnsiTheme="minorHAnsi" w:cstheme="minorHAnsi"/>
                <w:b/>
                <w:bCs/>
                <w:sz w:val="24"/>
                <w:szCs w:val="24"/>
              </w:rPr>
              <w:t>ECTS</w:t>
            </w:r>
          </w:p>
        </w:tc>
        <w:tc>
          <w:tcPr>
            <w:tcW w:w="1276" w:type="dxa"/>
            <w:shd w:val="clear" w:color="auto" w:fill="DBDBDB" w:themeFill="accent3" w:themeFillTint="66"/>
            <w:vAlign w:val="center"/>
          </w:tcPr>
          <w:p w14:paraId="4DE7A705" w14:textId="2CA28EE3" w:rsidR="00BA181F" w:rsidRPr="007A7BF2" w:rsidRDefault="00BA181F" w:rsidP="00BA181F">
            <w:pPr>
              <w:rPr>
                <w:rFonts w:eastAsia="Arial Unicode MS" w:cstheme="minorHAnsi"/>
                <w:b/>
                <w:sz w:val="24"/>
                <w:szCs w:val="24"/>
                <w:bdr w:val="nil"/>
                <w:lang w:val="en-US"/>
              </w:rPr>
            </w:pPr>
            <w:r w:rsidRPr="00767227">
              <w:rPr>
                <w:rFonts w:asciiTheme="minorHAnsi" w:eastAsia="Times New Roman" w:hAnsiTheme="minorHAnsi" w:cstheme="minorHAnsi"/>
                <w:b/>
                <w:bCs/>
                <w:sz w:val="24"/>
                <w:szCs w:val="24"/>
              </w:rPr>
              <w:t>SSD</w:t>
            </w:r>
          </w:p>
        </w:tc>
        <w:tc>
          <w:tcPr>
            <w:tcW w:w="2552" w:type="dxa"/>
            <w:shd w:val="clear" w:color="auto" w:fill="DBDBDB" w:themeFill="accent3" w:themeFillTint="66"/>
          </w:tcPr>
          <w:p w14:paraId="4AFF4FD2" w14:textId="6C2F582F" w:rsidR="00BA181F" w:rsidRPr="007A7BF2" w:rsidRDefault="00BA181F" w:rsidP="00BA181F">
            <w:pPr>
              <w:rPr>
                <w:rFonts w:eastAsia="Arial Unicode MS" w:cstheme="minorHAnsi"/>
                <w:b/>
                <w:sz w:val="24"/>
                <w:szCs w:val="24"/>
                <w:bdr w:val="nil"/>
                <w:lang w:val="en-US"/>
              </w:rPr>
            </w:pPr>
            <w:r w:rsidRPr="00767227">
              <w:rPr>
                <w:rFonts w:asciiTheme="minorHAnsi" w:eastAsia="Arial Unicode MS" w:hAnsiTheme="minorHAnsi" w:cstheme="minorHAnsi"/>
                <w:b/>
                <w:bCs/>
                <w:sz w:val="24"/>
                <w:szCs w:val="24"/>
                <w:lang w:val="en-US"/>
              </w:rPr>
              <w:t>Professor</w:t>
            </w:r>
          </w:p>
        </w:tc>
      </w:tr>
      <w:tr w:rsidR="00BA181F" w:rsidRPr="007A7BF2" w14:paraId="5EFC71F5" w14:textId="77777777" w:rsidTr="006439B3">
        <w:tc>
          <w:tcPr>
            <w:tcW w:w="4106" w:type="dxa"/>
            <w:shd w:val="clear" w:color="auto" w:fill="auto"/>
          </w:tcPr>
          <w:p w14:paraId="5E451E7D" w14:textId="77777777" w:rsidR="00BA181F" w:rsidRPr="007A7BF2" w:rsidRDefault="00BA181F" w:rsidP="00843DFB">
            <w:pPr>
              <w:rPr>
                <w:rFonts w:eastAsia="Arial Unicode MS" w:cstheme="minorHAnsi"/>
                <w:b/>
                <w:sz w:val="24"/>
                <w:szCs w:val="24"/>
                <w:bdr w:val="nil"/>
                <w:lang w:val="en-US"/>
              </w:rPr>
            </w:pPr>
            <w:r w:rsidRPr="007A7BF2">
              <w:rPr>
                <w:rFonts w:eastAsia="Arial Unicode MS" w:cstheme="minorHAnsi"/>
                <w:b/>
                <w:sz w:val="24"/>
                <w:szCs w:val="24"/>
                <w:bdr w:val="nil"/>
                <w:lang w:val="en-US"/>
              </w:rPr>
              <w:t>First semester</w:t>
            </w:r>
          </w:p>
        </w:tc>
        <w:tc>
          <w:tcPr>
            <w:tcW w:w="1134" w:type="dxa"/>
          </w:tcPr>
          <w:p w14:paraId="1CAF8119" w14:textId="77777777" w:rsidR="00BA181F" w:rsidRPr="007A7BF2" w:rsidRDefault="00BA181F" w:rsidP="00843DFB">
            <w:pPr>
              <w:rPr>
                <w:rFonts w:eastAsia="Arial Unicode MS" w:cstheme="minorHAnsi"/>
                <w:b/>
                <w:sz w:val="24"/>
                <w:szCs w:val="24"/>
                <w:bdr w:val="nil"/>
                <w:lang w:val="en-US"/>
              </w:rPr>
            </w:pPr>
          </w:p>
        </w:tc>
        <w:tc>
          <w:tcPr>
            <w:tcW w:w="992" w:type="dxa"/>
            <w:shd w:val="clear" w:color="auto" w:fill="auto"/>
          </w:tcPr>
          <w:p w14:paraId="37CED599" w14:textId="77777777" w:rsidR="00BA181F" w:rsidRPr="007A7BF2" w:rsidRDefault="00BA181F" w:rsidP="00843DFB">
            <w:pPr>
              <w:rPr>
                <w:rFonts w:eastAsia="Arial Unicode MS" w:cstheme="minorHAnsi"/>
                <w:b/>
                <w:sz w:val="24"/>
                <w:szCs w:val="24"/>
                <w:bdr w:val="nil"/>
                <w:lang w:val="en-US"/>
              </w:rPr>
            </w:pPr>
          </w:p>
        </w:tc>
        <w:tc>
          <w:tcPr>
            <w:tcW w:w="1276" w:type="dxa"/>
            <w:shd w:val="clear" w:color="auto" w:fill="auto"/>
          </w:tcPr>
          <w:p w14:paraId="14E513AB" w14:textId="77777777" w:rsidR="00BA181F" w:rsidRPr="007A7BF2" w:rsidRDefault="00BA181F" w:rsidP="00843DFB">
            <w:pPr>
              <w:rPr>
                <w:rFonts w:eastAsia="Arial Unicode MS" w:cstheme="minorHAnsi"/>
                <w:b/>
                <w:sz w:val="24"/>
                <w:szCs w:val="24"/>
                <w:bdr w:val="nil"/>
                <w:lang w:val="en-US"/>
              </w:rPr>
            </w:pPr>
          </w:p>
        </w:tc>
        <w:tc>
          <w:tcPr>
            <w:tcW w:w="2552" w:type="dxa"/>
          </w:tcPr>
          <w:p w14:paraId="33304CBB" w14:textId="77777777" w:rsidR="00BA181F" w:rsidRPr="007A7BF2" w:rsidRDefault="00BA181F" w:rsidP="00843DFB">
            <w:pPr>
              <w:rPr>
                <w:rFonts w:eastAsia="Arial Unicode MS" w:cstheme="minorHAnsi"/>
                <w:b/>
                <w:sz w:val="24"/>
                <w:szCs w:val="24"/>
                <w:bdr w:val="nil"/>
                <w:lang w:val="en-US"/>
              </w:rPr>
            </w:pPr>
          </w:p>
        </w:tc>
      </w:tr>
      <w:tr w:rsidR="00BA181F" w:rsidRPr="007A7BF2" w14:paraId="3D90146F" w14:textId="77777777" w:rsidTr="006439B3">
        <w:tc>
          <w:tcPr>
            <w:tcW w:w="4106" w:type="dxa"/>
            <w:shd w:val="clear" w:color="auto" w:fill="auto"/>
          </w:tcPr>
          <w:p w14:paraId="15AC9D8C" w14:textId="77777777" w:rsidR="00BA181F" w:rsidRPr="007A7BF2" w:rsidRDefault="00BA181F" w:rsidP="00843DFB">
            <w:pPr>
              <w:rPr>
                <w:rFonts w:eastAsia="Arial Unicode MS" w:cstheme="minorHAnsi"/>
                <w:sz w:val="24"/>
                <w:szCs w:val="24"/>
                <w:bdr w:val="nil"/>
                <w:lang w:val="en-US"/>
              </w:rPr>
            </w:pPr>
            <w:r w:rsidRPr="007A7BF2">
              <w:rPr>
                <w:rFonts w:eastAsia="Arial Unicode MS" w:cstheme="minorHAnsi"/>
                <w:sz w:val="24"/>
                <w:szCs w:val="24"/>
                <w:bdr w:val="nil"/>
                <w:lang w:val="en-US"/>
              </w:rPr>
              <w:t>Chemometrics</w:t>
            </w:r>
          </w:p>
        </w:tc>
        <w:tc>
          <w:tcPr>
            <w:tcW w:w="1134" w:type="dxa"/>
          </w:tcPr>
          <w:p w14:paraId="1A24B9A9" w14:textId="77777777" w:rsidR="00BA181F" w:rsidRPr="007A7BF2" w:rsidRDefault="00BA181F" w:rsidP="00843DFB">
            <w:pPr>
              <w:rPr>
                <w:rFonts w:eastAsia="Arial Unicode MS" w:cstheme="minorHAnsi"/>
                <w:sz w:val="24"/>
                <w:szCs w:val="24"/>
                <w:bdr w:val="nil"/>
                <w:lang w:val="en-US"/>
              </w:rPr>
            </w:pPr>
            <w:r w:rsidRPr="007A7BF2">
              <w:rPr>
                <w:rFonts w:eastAsia="Arial Unicode MS" w:cstheme="minorHAnsi"/>
                <w:sz w:val="24"/>
                <w:szCs w:val="24"/>
                <w:bdr w:val="nil"/>
                <w:lang w:val="en-US"/>
              </w:rPr>
              <w:t>1009232</w:t>
            </w:r>
          </w:p>
        </w:tc>
        <w:tc>
          <w:tcPr>
            <w:tcW w:w="992" w:type="dxa"/>
            <w:shd w:val="clear" w:color="auto" w:fill="auto"/>
          </w:tcPr>
          <w:p w14:paraId="49B3D002" w14:textId="77777777" w:rsidR="00BA181F" w:rsidRPr="007A7BF2" w:rsidRDefault="00BA181F" w:rsidP="00843DFB">
            <w:pPr>
              <w:rPr>
                <w:rFonts w:eastAsia="Arial Unicode MS" w:cstheme="minorHAnsi"/>
                <w:sz w:val="24"/>
                <w:szCs w:val="24"/>
                <w:bdr w:val="nil"/>
                <w:lang w:val="en-US"/>
              </w:rPr>
            </w:pPr>
            <w:r w:rsidRPr="007A7BF2">
              <w:rPr>
                <w:rFonts w:eastAsia="Arial Unicode MS" w:cstheme="minorHAnsi"/>
                <w:sz w:val="24"/>
                <w:szCs w:val="24"/>
                <w:bdr w:val="nil"/>
                <w:lang w:val="en-US"/>
              </w:rPr>
              <w:t>6</w:t>
            </w:r>
          </w:p>
        </w:tc>
        <w:tc>
          <w:tcPr>
            <w:tcW w:w="1276" w:type="dxa"/>
            <w:shd w:val="clear" w:color="auto" w:fill="auto"/>
          </w:tcPr>
          <w:p w14:paraId="123FB692" w14:textId="77777777" w:rsidR="00BA181F" w:rsidRPr="007A7BF2" w:rsidRDefault="00BA181F" w:rsidP="00843DFB">
            <w:pPr>
              <w:rPr>
                <w:rFonts w:eastAsia="Arial Unicode MS" w:cstheme="minorHAnsi"/>
                <w:sz w:val="24"/>
                <w:szCs w:val="24"/>
                <w:bdr w:val="nil"/>
                <w:lang w:val="en-US"/>
              </w:rPr>
            </w:pPr>
            <w:r w:rsidRPr="007A7BF2">
              <w:rPr>
                <w:rFonts w:eastAsia="Arial Unicode MS" w:cstheme="minorHAnsi"/>
                <w:sz w:val="24"/>
                <w:szCs w:val="24"/>
                <w:bdr w:val="nil"/>
                <w:lang w:val="en-US"/>
              </w:rPr>
              <w:t>CHIM/01</w:t>
            </w:r>
          </w:p>
        </w:tc>
        <w:tc>
          <w:tcPr>
            <w:tcW w:w="2552" w:type="dxa"/>
          </w:tcPr>
          <w:p w14:paraId="314BAA59" w14:textId="77777777" w:rsidR="00BA181F" w:rsidRPr="007A7BF2" w:rsidRDefault="00BA181F" w:rsidP="00843DFB">
            <w:pPr>
              <w:rPr>
                <w:rFonts w:eastAsia="Arial Unicode MS" w:cstheme="minorHAnsi"/>
                <w:sz w:val="24"/>
                <w:szCs w:val="24"/>
                <w:bdr w:val="nil"/>
                <w:lang w:val="en-US"/>
              </w:rPr>
            </w:pPr>
            <w:r w:rsidRPr="007A7BF2">
              <w:rPr>
                <w:rFonts w:eastAsia="Arial Unicode MS" w:cstheme="minorHAnsi"/>
                <w:sz w:val="24"/>
                <w:szCs w:val="24"/>
                <w:bdr w:val="nil"/>
                <w:lang w:val="en-US"/>
              </w:rPr>
              <w:t>Cocchi Marina</w:t>
            </w:r>
          </w:p>
          <w:p w14:paraId="3ED2F1B9" w14:textId="66F9EA04" w:rsidR="00BA181F" w:rsidRPr="007A7BF2" w:rsidRDefault="00BA181F" w:rsidP="00843DFB">
            <w:pPr>
              <w:rPr>
                <w:rFonts w:eastAsia="Arial Unicode MS" w:cstheme="minorHAnsi"/>
                <w:sz w:val="24"/>
                <w:szCs w:val="24"/>
                <w:bdr w:val="nil"/>
                <w:lang w:val="en-US"/>
              </w:rPr>
            </w:pPr>
          </w:p>
        </w:tc>
      </w:tr>
      <w:tr w:rsidR="00BA181F" w:rsidRPr="007A7BF2" w14:paraId="785A8FC0" w14:textId="77777777" w:rsidTr="006439B3">
        <w:tc>
          <w:tcPr>
            <w:tcW w:w="4106" w:type="dxa"/>
            <w:shd w:val="clear" w:color="auto" w:fill="auto"/>
          </w:tcPr>
          <w:p w14:paraId="5B6CB213" w14:textId="77777777" w:rsidR="00BA181F" w:rsidRPr="007A7BF2" w:rsidRDefault="00BA181F" w:rsidP="00843DFB">
            <w:pPr>
              <w:rPr>
                <w:rFonts w:eastAsia="Arial Unicode MS" w:cstheme="minorHAnsi"/>
                <w:sz w:val="24"/>
                <w:szCs w:val="24"/>
                <w:bdr w:val="nil"/>
                <w:lang w:val="en-US"/>
              </w:rPr>
            </w:pPr>
            <w:r w:rsidRPr="007A7BF2">
              <w:rPr>
                <w:rFonts w:eastAsia="Arial Unicode MS" w:cstheme="minorHAnsi"/>
                <w:sz w:val="24"/>
                <w:szCs w:val="24"/>
                <w:bdr w:val="nil"/>
                <w:lang w:val="en-US"/>
              </w:rPr>
              <w:t xml:space="preserve">Ethnobotany: The role of plants in our life </w:t>
            </w:r>
          </w:p>
          <w:p w14:paraId="73F8753D" w14:textId="77777777" w:rsidR="00BA181F" w:rsidRPr="007A7BF2" w:rsidRDefault="00BA181F" w:rsidP="00843DFB">
            <w:pPr>
              <w:rPr>
                <w:rFonts w:eastAsia="Arial Unicode MS" w:cstheme="minorHAnsi"/>
                <w:sz w:val="24"/>
                <w:szCs w:val="24"/>
                <w:bdr w:val="nil"/>
                <w:lang w:val="en-US"/>
              </w:rPr>
            </w:pPr>
            <w:r>
              <w:rPr>
                <w:rFonts w:eastAsia="Arial Unicode MS" w:cstheme="minorHAnsi"/>
                <w:sz w:val="24"/>
                <w:szCs w:val="24"/>
                <w:bdr w:val="nil"/>
                <w:lang w:val="en-US"/>
              </w:rPr>
              <w:t>***</w:t>
            </w:r>
          </w:p>
        </w:tc>
        <w:tc>
          <w:tcPr>
            <w:tcW w:w="1134" w:type="dxa"/>
          </w:tcPr>
          <w:p w14:paraId="1DB6AC68" w14:textId="77777777" w:rsidR="00BA181F" w:rsidRPr="007A7BF2" w:rsidRDefault="00BA181F" w:rsidP="00843DFB">
            <w:pPr>
              <w:rPr>
                <w:rFonts w:eastAsia="Arial Unicode MS" w:cstheme="minorHAnsi"/>
                <w:sz w:val="24"/>
                <w:szCs w:val="24"/>
                <w:bdr w:val="nil"/>
                <w:lang w:val="en-US"/>
              </w:rPr>
            </w:pPr>
            <w:r w:rsidRPr="007A7BF2">
              <w:rPr>
                <w:rFonts w:eastAsia="Arial Unicode MS" w:cstheme="minorHAnsi"/>
                <w:sz w:val="24"/>
                <w:szCs w:val="24"/>
                <w:bdr w:val="nil"/>
                <w:lang w:val="en-US"/>
              </w:rPr>
              <w:t>1009233</w:t>
            </w:r>
          </w:p>
        </w:tc>
        <w:tc>
          <w:tcPr>
            <w:tcW w:w="992" w:type="dxa"/>
            <w:shd w:val="clear" w:color="auto" w:fill="auto"/>
          </w:tcPr>
          <w:p w14:paraId="3192CD7D" w14:textId="77777777" w:rsidR="00BA181F" w:rsidRPr="007A7BF2" w:rsidRDefault="00BA181F" w:rsidP="00843DFB">
            <w:pPr>
              <w:rPr>
                <w:rFonts w:eastAsia="Arial Unicode MS" w:cstheme="minorHAnsi"/>
                <w:sz w:val="24"/>
                <w:szCs w:val="24"/>
                <w:bdr w:val="nil"/>
                <w:lang w:val="en-US"/>
              </w:rPr>
            </w:pPr>
            <w:r w:rsidRPr="007A7BF2">
              <w:rPr>
                <w:rFonts w:eastAsia="Arial Unicode MS" w:cstheme="minorHAnsi"/>
                <w:sz w:val="24"/>
                <w:szCs w:val="24"/>
                <w:bdr w:val="nil"/>
                <w:lang w:val="en-US"/>
              </w:rPr>
              <w:t>2</w:t>
            </w:r>
          </w:p>
        </w:tc>
        <w:tc>
          <w:tcPr>
            <w:tcW w:w="1276" w:type="dxa"/>
            <w:shd w:val="clear" w:color="auto" w:fill="auto"/>
          </w:tcPr>
          <w:p w14:paraId="67E1FB5D" w14:textId="77777777" w:rsidR="00BA181F" w:rsidRPr="007A7BF2" w:rsidRDefault="00BA181F" w:rsidP="00843DFB">
            <w:pPr>
              <w:rPr>
                <w:rFonts w:eastAsia="Arial Unicode MS" w:cstheme="minorHAnsi"/>
                <w:sz w:val="24"/>
                <w:szCs w:val="24"/>
                <w:bdr w:val="nil"/>
                <w:lang w:val="en-US"/>
              </w:rPr>
            </w:pPr>
            <w:r w:rsidRPr="007A7BF2">
              <w:rPr>
                <w:rFonts w:eastAsia="Arial Unicode MS" w:cstheme="minorHAnsi"/>
                <w:sz w:val="24"/>
                <w:szCs w:val="24"/>
                <w:bdr w:val="nil"/>
                <w:lang w:val="en-US"/>
              </w:rPr>
              <w:t>BIO/02</w:t>
            </w:r>
          </w:p>
        </w:tc>
        <w:tc>
          <w:tcPr>
            <w:tcW w:w="2552" w:type="dxa"/>
          </w:tcPr>
          <w:p w14:paraId="63751F83" w14:textId="77777777" w:rsidR="00BA181F" w:rsidRPr="007A7BF2" w:rsidRDefault="00BA181F" w:rsidP="00843DFB">
            <w:pPr>
              <w:rPr>
                <w:rFonts w:eastAsia="Arial Unicode MS" w:cstheme="minorHAnsi"/>
                <w:sz w:val="24"/>
                <w:szCs w:val="24"/>
                <w:bdr w:val="nil"/>
                <w:lang w:val="en-US"/>
              </w:rPr>
            </w:pPr>
            <w:r w:rsidRPr="007A7BF2">
              <w:rPr>
                <w:rFonts w:eastAsia="Arial Unicode MS" w:cstheme="minorHAnsi"/>
                <w:sz w:val="24"/>
                <w:szCs w:val="24"/>
                <w:bdr w:val="nil"/>
                <w:lang w:val="en-US"/>
              </w:rPr>
              <w:t xml:space="preserve">Mercuri Anna Maria </w:t>
            </w:r>
          </w:p>
          <w:p w14:paraId="1F46C0AE" w14:textId="1C939477" w:rsidR="00BA181F" w:rsidRPr="007A7BF2" w:rsidRDefault="00BA181F" w:rsidP="00843DFB">
            <w:pPr>
              <w:rPr>
                <w:rFonts w:eastAsia="Arial Unicode MS" w:cstheme="minorHAnsi"/>
                <w:sz w:val="24"/>
                <w:szCs w:val="24"/>
                <w:bdr w:val="nil"/>
                <w:lang w:val="en-US"/>
              </w:rPr>
            </w:pPr>
          </w:p>
        </w:tc>
      </w:tr>
      <w:tr w:rsidR="00BA181F" w:rsidRPr="007A7BF2" w14:paraId="22CB56CE" w14:textId="77777777" w:rsidTr="006439B3">
        <w:tc>
          <w:tcPr>
            <w:tcW w:w="4106" w:type="dxa"/>
            <w:shd w:val="clear" w:color="auto" w:fill="auto"/>
          </w:tcPr>
          <w:p w14:paraId="4549AFF6" w14:textId="77777777" w:rsidR="00BA181F" w:rsidRPr="003F50B0" w:rsidRDefault="00BA181F" w:rsidP="00843DFB">
            <w:pPr>
              <w:rPr>
                <w:rFonts w:eastAsia="Arial Unicode MS" w:cstheme="minorHAnsi"/>
                <w:bCs/>
                <w:sz w:val="24"/>
                <w:szCs w:val="24"/>
                <w:bdr w:val="nil"/>
                <w:lang w:val="en-US"/>
              </w:rPr>
            </w:pPr>
            <w:r w:rsidRPr="003F50B0">
              <w:rPr>
                <w:rFonts w:eastAsia="Arial Unicode MS" w:cstheme="minorHAnsi"/>
                <w:bCs/>
                <w:sz w:val="24"/>
                <w:szCs w:val="24"/>
                <w:bdr w:val="nil"/>
                <w:lang w:val="en-US"/>
              </w:rPr>
              <w:t>Chemical ecology and trophic interaction in agroecosystems</w:t>
            </w:r>
          </w:p>
        </w:tc>
        <w:tc>
          <w:tcPr>
            <w:tcW w:w="1134" w:type="dxa"/>
            <w:shd w:val="clear" w:color="auto" w:fill="auto"/>
          </w:tcPr>
          <w:p w14:paraId="36F049E8" w14:textId="77777777" w:rsidR="00BA181F" w:rsidRPr="003F50B0" w:rsidRDefault="00BA181F" w:rsidP="00843DFB">
            <w:pPr>
              <w:rPr>
                <w:rFonts w:eastAsia="Arial Unicode MS" w:cstheme="minorHAnsi"/>
                <w:bCs/>
                <w:sz w:val="24"/>
                <w:szCs w:val="24"/>
                <w:bdr w:val="nil"/>
                <w:lang w:val="en-US"/>
              </w:rPr>
            </w:pPr>
            <w:r w:rsidRPr="003F50B0">
              <w:rPr>
                <w:rFonts w:eastAsia="Arial Unicode MS" w:cstheme="minorHAnsi"/>
                <w:bCs/>
                <w:sz w:val="24"/>
                <w:szCs w:val="24"/>
                <w:bdr w:val="nil"/>
                <w:lang w:val="en-US"/>
              </w:rPr>
              <w:t>1012323</w:t>
            </w:r>
          </w:p>
        </w:tc>
        <w:tc>
          <w:tcPr>
            <w:tcW w:w="992" w:type="dxa"/>
            <w:shd w:val="clear" w:color="auto" w:fill="auto"/>
          </w:tcPr>
          <w:p w14:paraId="0CB949EE" w14:textId="77777777" w:rsidR="00BA181F" w:rsidRPr="003F50B0" w:rsidRDefault="00BA181F" w:rsidP="00843DFB">
            <w:pPr>
              <w:rPr>
                <w:rFonts w:eastAsia="Arial Unicode MS" w:cstheme="minorHAnsi"/>
                <w:bCs/>
                <w:sz w:val="24"/>
                <w:szCs w:val="24"/>
                <w:bdr w:val="nil"/>
                <w:lang w:val="en-US"/>
              </w:rPr>
            </w:pPr>
            <w:r w:rsidRPr="003F50B0">
              <w:rPr>
                <w:rFonts w:eastAsia="Arial Unicode MS" w:cstheme="minorHAnsi"/>
                <w:bCs/>
                <w:sz w:val="24"/>
                <w:szCs w:val="24"/>
                <w:bdr w:val="nil"/>
                <w:lang w:val="en-US"/>
              </w:rPr>
              <w:t>3</w:t>
            </w:r>
          </w:p>
        </w:tc>
        <w:tc>
          <w:tcPr>
            <w:tcW w:w="1276" w:type="dxa"/>
            <w:shd w:val="clear" w:color="auto" w:fill="auto"/>
          </w:tcPr>
          <w:p w14:paraId="3B55D5D3" w14:textId="77777777" w:rsidR="00BA181F" w:rsidRPr="003F50B0" w:rsidRDefault="00BA181F" w:rsidP="00843DFB">
            <w:pPr>
              <w:rPr>
                <w:rFonts w:cstheme="minorHAnsi"/>
                <w:bCs/>
                <w:color w:val="000000"/>
                <w:sz w:val="24"/>
                <w:szCs w:val="24"/>
              </w:rPr>
            </w:pPr>
            <w:r w:rsidRPr="003F50B0">
              <w:rPr>
                <w:rFonts w:cstheme="minorHAnsi"/>
                <w:bCs/>
                <w:color w:val="000000"/>
                <w:sz w:val="24"/>
                <w:szCs w:val="24"/>
              </w:rPr>
              <w:t>AGR/11</w:t>
            </w:r>
          </w:p>
          <w:p w14:paraId="66F8D97D" w14:textId="77777777" w:rsidR="00BA181F" w:rsidRPr="003F50B0" w:rsidRDefault="00BA181F" w:rsidP="00843DFB">
            <w:pPr>
              <w:rPr>
                <w:rFonts w:eastAsia="Arial Unicode MS" w:cstheme="minorHAnsi"/>
                <w:bCs/>
                <w:sz w:val="24"/>
                <w:szCs w:val="24"/>
                <w:bdr w:val="nil"/>
                <w:lang w:val="en-US"/>
              </w:rPr>
            </w:pPr>
          </w:p>
        </w:tc>
        <w:tc>
          <w:tcPr>
            <w:tcW w:w="2552" w:type="dxa"/>
            <w:shd w:val="clear" w:color="auto" w:fill="auto"/>
          </w:tcPr>
          <w:p w14:paraId="73BC8871" w14:textId="77777777" w:rsidR="00BA181F" w:rsidRPr="003F50B0" w:rsidRDefault="00BA181F" w:rsidP="00843DFB">
            <w:pPr>
              <w:rPr>
                <w:rFonts w:eastAsia="Arial Unicode MS" w:cstheme="minorHAnsi"/>
                <w:bCs/>
                <w:sz w:val="24"/>
                <w:szCs w:val="24"/>
                <w:bdr w:val="nil"/>
                <w:lang w:val="en-US"/>
              </w:rPr>
            </w:pPr>
            <w:r w:rsidRPr="003F50B0">
              <w:rPr>
                <w:rFonts w:eastAsia="Arial Unicode MS" w:cstheme="minorHAnsi"/>
                <w:bCs/>
                <w:sz w:val="24"/>
                <w:szCs w:val="24"/>
                <w:bdr w:val="nil"/>
                <w:lang w:val="en-US"/>
              </w:rPr>
              <w:t>Costi Elena</w:t>
            </w:r>
          </w:p>
        </w:tc>
      </w:tr>
    </w:tbl>
    <w:p w14:paraId="6DCDEB22" w14:textId="77777777" w:rsidR="00BA181F" w:rsidRPr="004E2FCD" w:rsidRDefault="00BA181F" w:rsidP="00BA181F">
      <w:pPr>
        <w:jc w:val="both"/>
        <w:rPr>
          <w:rFonts w:eastAsia="Arial Unicode MS" w:cstheme="minorHAnsi"/>
          <w:b/>
          <w:bCs/>
          <w:i/>
          <w:iCs/>
          <w:sz w:val="18"/>
          <w:szCs w:val="18"/>
          <w:bdr w:val="nil"/>
        </w:rPr>
      </w:pPr>
      <w:r w:rsidRPr="004E2FCD">
        <w:rPr>
          <w:rFonts w:eastAsia="Arial Unicode MS" w:cstheme="minorHAnsi"/>
          <w:sz w:val="18"/>
          <w:szCs w:val="18"/>
          <w:bdr w:val="nil"/>
        </w:rPr>
        <w:t xml:space="preserve">*** </w:t>
      </w:r>
      <w:r w:rsidRPr="004E2FCD">
        <w:rPr>
          <w:rFonts w:eastAsia="Arial Unicode MS" w:cstheme="minorHAnsi"/>
          <w:b/>
          <w:bCs/>
          <w:i/>
          <w:iCs/>
          <w:sz w:val="18"/>
          <w:szCs w:val="18"/>
          <w:bdr w:val="nil"/>
        </w:rPr>
        <w:t>MOC annualizzato nel senso che lo possono seguire tutto l’anno  ma lo possono poter verbalizzare anche a partire dalla fine del I semestre</w:t>
      </w:r>
    </w:p>
    <w:p w14:paraId="0FC27070" w14:textId="77777777" w:rsidR="00BA181F" w:rsidRPr="004E2FCD" w:rsidRDefault="00BA181F" w:rsidP="00BA181F">
      <w:pPr>
        <w:jc w:val="both"/>
        <w:rPr>
          <w:rFonts w:eastAsia="Arial Unicode MS" w:cstheme="minorHAnsi"/>
          <w:b/>
          <w:bCs/>
          <w:i/>
          <w:iCs/>
          <w:sz w:val="18"/>
          <w:szCs w:val="18"/>
          <w:bdr w:val="nil"/>
        </w:rPr>
      </w:pPr>
    </w:p>
    <w:p w14:paraId="5DF95F2C" w14:textId="77777777" w:rsidR="00BA181F" w:rsidRPr="004E2FCD" w:rsidRDefault="00BA181F" w:rsidP="00964BFE">
      <w:pPr>
        <w:pStyle w:val="Default"/>
        <w:spacing w:after="240" w:line="276" w:lineRule="auto"/>
        <w:jc w:val="both"/>
        <w:rPr>
          <w:rFonts w:asciiTheme="minorHAnsi" w:hAnsiTheme="minorHAnsi" w:cstheme="minorHAnsi"/>
          <w:color w:val="auto"/>
        </w:rPr>
      </w:pPr>
    </w:p>
    <w:p w14:paraId="52B58EC1" w14:textId="0B94DE62" w:rsidR="00767227" w:rsidRDefault="00767227" w:rsidP="00964BFE">
      <w:pPr>
        <w:pStyle w:val="Default"/>
        <w:spacing w:after="240" w:line="276" w:lineRule="auto"/>
        <w:jc w:val="both"/>
        <w:rPr>
          <w:rFonts w:asciiTheme="minorHAnsi" w:eastAsia="Times New Roman" w:hAnsiTheme="minorHAnsi" w:cstheme="minorHAnsi"/>
          <w:b/>
          <w:bCs/>
          <w:lang w:val="en"/>
        </w:rPr>
      </w:pPr>
      <w:r>
        <w:rPr>
          <w:rFonts w:asciiTheme="minorHAnsi" w:eastAsia="Times New Roman" w:hAnsiTheme="minorHAnsi" w:cstheme="minorHAnsi"/>
          <w:b/>
          <w:bCs/>
          <w:lang w:val="en"/>
        </w:rPr>
        <w:t>Curriculum: Risk Mitigation (Catholic University of the Sacred Heart and University of Parma, Location: Piacenza)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1068"/>
        <w:gridCol w:w="987"/>
        <w:gridCol w:w="1271"/>
        <w:gridCol w:w="2532"/>
      </w:tblGrid>
      <w:tr w:rsidR="00AC6E19" w:rsidRPr="007A7BF2" w14:paraId="532C3210" w14:textId="77777777" w:rsidTr="00393C66">
        <w:tc>
          <w:tcPr>
            <w:tcW w:w="4202" w:type="dxa"/>
            <w:shd w:val="clear" w:color="auto" w:fill="DBDBDB" w:themeFill="accent3" w:themeFillTint="66"/>
            <w:vAlign w:val="center"/>
          </w:tcPr>
          <w:p w14:paraId="6FDC6895" w14:textId="2EE92752" w:rsidR="00AC6E19" w:rsidRPr="007A7BF2" w:rsidRDefault="00AC6E19" w:rsidP="00AC6E19">
            <w:pPr>
              <w:pBdr>
                <w:top w:val="nil"/>
                <w:left w:val="nil"/>
                <w:bottom w:val="nil"/>
                <w:right w:val="nil"/>
                <w:between w:val="nil"/>
                <w:bar w:val="nil"/>
              </w:pBdr>
              <w:rPr>
                <w:rFonts w:eastAsia="Arial Unicode MS" w:cstheme="minorHAnsi"/>
                <w:b/>
                <w:sz w:val="24"/>
                <w:szCs w:val="24"/>
                <w:bdr w:val="nil"/>
                <w:lang w:val="en-US" w:eastAsia="en-US"/>
              </w:rPr>
            </w:pPr>
            <w:r w:rsidRPr="00767227">
              <w:rPr>
                <w:rFonts w:asciiTheme="minorHAnsi" w:eastAsia="Arial Unicode MS" w:hAnsiTheme="minorHAnsi" w:cstheme="minorHAnsi"/>
                <w:b/>
                <w:bCs/>
                <w:sz w:val="24"/>
                <w:szCs w:val="24"/>
                <w:lang w:val="en-US"/>
              </w:rPr>
              <w:t>Subject</w:t>
            </w:r>
          </w:p>
        </w:tc>
        <w:tc>
          <w:tcPr>
            <w:tcW w:w="1068" w:type="dxa"/>
            <w:shd w:val="clear" w:color="auto" w:fill="DBDBDB" w:themeFill="accent3" w:themeFillTint="66"/>
          </w:tcPr>
          <w:p w14:paraId="75A51549" w14:textId="41963767" w:rsidR="00AC6E19" w:rsidRPr="007A7BF2" w:rsidRDefault="00AC6E19" w:rsidP="00AC6E19">
            <w:pPr>
              <w:pBdr>
                <w:top w:val="nil"/>
                <w:left w:val="nil"/>
                <w:bottom w:val="nil"/>
                <w:right w:val="nil"/>
                <w:between w:val="nil"/>
                <w:bar w:val="nil"/>
              </w:pBdr>
              <w:rPr>
                <w:rFonts w:eastAsia="Arial Unicode MS" w:cstheme="minorHAnsi"/>
                <w:sz w:val="24"/>
                <w:szCs w:val="24"/>
                <w:bdr w:val="nil"/>
                <w:lang w:val="en-US" w:eastAsia="en-US"/>
              </w:rPr>
            </w:pPr>
            <w:r w:rsidRPr="00767227">
              <w:rPr>
                <w:rFonts w:asciiTheme="minorHAnsi" w:eastAsia="Times New Roman" w:hAnsiTheme="minorHAnsi" w:cstheme="minorHAnsi"/>
                <w:b/>
                <w:bCs/>
                <w:sz w:val="24"/>
                <w:szCs w:val="24"/>
              </w:rPr>
              <w:t>CODE</w:t>
            </w:r>
          </w:p>
        </w:tc>
        <w:tc>
          <w:tcPr>
            <w:tcW w:w="987" w:type="dxa"/>
            <w:shd w:val="clear" w:color="auto" w:fill="DBDBDB" w:themeFill="accent3" w:themeFillTint="66"/>
            <w:vAlign w:val="center"/>
          </w:tcPr>
          <w:p w14:paraId="68F58AD5" w14:textId="12BFEC2E" w:rsidR="00AC6E19" w:rsidRPr="007A7BF2" w:rsidRDefault="00AC6E19" w:rsidP="00AC6E19">
            <w:pPr>
              <w:pBdr>
                <w:top w:val="nil"/>
                <w:left w:val="nil"/>
                <w:bottom w:val="nil"/>
                <w:right w:val="nil"/>
                <w:between w:val="nil"/>
                <w:bar w:val="nil"/>
              </w:pBdr>
              <w:rPr>
                <w:rFonts w:eastAsia="Arial Unicode MS" w:cstheme="minorHAnsi"/>
                <w:b/>
                <w:sz w:val="24"/>
                <w:szCs w:val="24"/>
                <w:bdr w:val="nil"/>
                <w:lang w:val="en-US" w:eastAsia="en-US"/>
              </w:rPr>
            </w:pPr>
            <w:r w:rsidRPr="00767227">
              <w:rPr>
                <w:rFonts w:asciiTheme="minorHAnsi" w:eastAsia="Times New Roman" w:hAnsiTheme="minorHAnsi" w:cstheme="minorHAnsi"/>
                <w:b/>
                <w:bCs/>
                <w:sz w:val="24"/>
                <w:szCs w:val="24"/>
              </w:rPr>
              <w:t>ECTS</w:t>
            </w:r>
          </w:p>
        </w:tc>
        <w:tc>
          <w:tcPr>
            <w:tcW w:w="1271" w:type="dxa"/>
            <w:shd w:val="clear" w:color="auto" w:fill="DBDBDB" w:themeFill="accent3" w:themeFillTint="66"/>
            <w:vAlign w:val="center"/>
          </w:tcPr>
          <w:p w14:paraId="2EDC07F7" w14:textId="67D46DE3" w:rsidR="00AC6E19" w:rsidRPr="007A7BF2" w:rsidRDefault="00AC6E19" w:rsidP="00AC6E19">
            <w:pPr>
              <w:rPr>
                <w:rFonts w:eastAsia="Times New Roman" w:cstheme="minorHAnsi"/>
                <w:b/>
                <w:sz w:val="24"/>
                <w:szCs w:val="24"/>
              </w:rPr>
            </w:pPr>
            <w:r w:rsidRPr="00767227">
              <w:rPr>
                <w:rFonts w:asciiTheme="minorHAnsi" w:eastAsia="Times New Roman" w:hAnsiTheme="minorHAnsi" w:cstheme="minorHAnsi"/>
                <w:b/>
                <w:bCs/>
                <w:sz w:val="24"/>
                <w:szCs w:val="24"/>
              </w:rPr>
              <w:t>SSD</w:t>
            </w:r>
          </w:p>
        </w:tc>
        <w:tc>
          <w:tcPr>
            <w:tcW w:w="2532" w:type="dxa"/>
            <w:shd w:val="clear" w:color="auto" w:fill="DBDBDB" w:themeFill="accent3" w:themeFillTint="66"/>
          </w:tcPr>
          <w:p w14:paraId="4A2A4880" w14:textId="1DD9F710" w:rsidR="00AC6E19" w:rsidRPr="007A7BF2" w:rsidRDefault="00AC6E19" w:rsidP="00AC6E19">
            <w:pPr>
              <w:rPr>
                <w:rFonts w:eastAsia="Arial Unicode MS" w:cstheme="minorHAnsi"/>
                <w:b/>
                <w:sz w:val="24"/>
                <w:szCs w:val="24"/>
                <w:bdr w:val="nil"/>
                <w:lang w:val="en-US"/>
              </w:rPr>
            </w:pPr>
            <w:r w:rsidRPr="00767227">
              <w:rPr>
                <w:rFonts w:asciiTheme="minorHAnsi" w:eastAsia="Arial Unicode MS" w:hAnsiTheme="minorHAnsi" w:cstheme="minorHAnsi"/>
                <w:b/>
                <w:bCs/>
                <w:sz w:val="24"/>
                <w:szCs w:val="24"/>
                <w:lang w:val="en-US"/>
              </w:rPr>
              <w:t>Professor</w:t>
            </w:r>
          </w:p>
        </w:tc>
      </w:tr>
      <w:tr w:rsidR="00AC6E19" w:rsidRPr="007A7BF2" w14:paraId="2BAFD6FA" w14:textId="77777777" w:rsidTr="00393C66">
        <w:tc>
          <w:tcPr>
            <w:tcW w:w="4202" w:type="dxa"/>
            <w:shd w:val="clear" w:color="auto" w:fill="auto"/>
            <w:vAlign w:val="center"/>
          </w:tcPr>
          <w:p w14:paraId="6189684D" w14:textId="77777777" w:rsidR="00AC6E19" w:rsidRPr="007A7BF2" w:rsidRDefault="00AC6E19" w:rsidP="00843DFB">
            <w:pPr>
              <w:rPr>
                <w:rFonts w:eastAsia="Arial Unicode MS" w:cstheme="minorHAnsi"/>
                <w:b/>
                <w:sz w:val="24"/>
                <w:szCs w:val="24"/>
                <w:bdr w:val="nil"/>
                <w:lang w:val="en-US" w:eastAsia="en-US"/>
              </w:rPr>
            </w:pPr>
            <w:r w:rsidRPr="007A7BF2">
              <w:rPr>
                <w:rFonts w:eastAsia="Arial Unicode MS" w:cstheme="minorHAnsi"/>
                <w:sz w:val="24"/>
                <w:szCs w:val="24"/>
                <w:bdr w:val="nil"/>
                <w:lang w:val="en-US"/>
              </w:rPr>
              <w:t>Second semester</w:t>
            </w:r>
          </w:p>
        </w:tc>
        <w:tc>
          <w:tcPr>
            <w:tcW w:w="1068" w:type="dxa"/>
          </w:tcPr>
          <w:p w14:paraId="6F733FAA" w14:textId="77777777" w:rsidR="00AC6E19" w:rsidRPr="007A7BF2" w:rsidRDefault="00AC6E19" w:rsidP="00843DFB">
            <w:pPr>
              <w:rPr>
                <w:rFonts w:eastAsia="Times New Roman" w:cstheme="minorHAnsi"/>
                <w:sz w:val="24"/>
                <w:szCs w:val="24"/>
              </w:rPr>
            </w:pPr>
          </w:p>
        </w:tc>
        <w:tc>
          <w:tcPr>
            <w:tcW w:w="987" w:type="dxa"/>
            <w:shd w:val="clear" w:color="auto" w:fill="auto"/>
            <w:vAlign w:val="center"/>
          </w:tcPr>
          <w:p w14:paraId="45AE2049" w14:textId="77777777" w:rsidR="00AC6E19" w:rsidRPr="007A7BF2" w:rsidRDefault="00AC6E19" w:rsidP="00843DFB">
            <w:pPr>
              <w:rPr>
                <w:rFonts w:eastAsia="Times New Roman" w:cstheme="minorHAnsi"/>
                <w:sz w:val="24"/>
                <w:szCs w:val="24"/>
              </w:rPr>
            </w:pPr>
          </w:p>
        </w:tc>
        <w:tc>
          <w:tcPr>
            <w:tcW w:w="1271" w:type="dxa"/>
            <w:shd w:val="clear" w:color="auto" w:fill="auto"/>
            <w:vAlign w:val="center"/>
          </w:tcPr>
          <w:p w14:paraId="44197C44" w14:textId="77777777" w:rsidR="00AC6E19" w:rsidRPr="007A7BF2" w:rsidRDefault="00AC6E19" w:rsidP="00843DFB">
            <w:pPr>
              <w:rPr>
                <w:rFonts w:eastAsia="Times New Roman" w:cstheme="minorHAnsi"/>
                <w:sz w:val="24"/>
                <w:szCs w:val="24"/>
              </w:rPr>
            </w:pPr>
          </w:p>
        </w:tc>
        <w:tc>
          <w:tcPr>
            <w:tcW w:w="2532" w:type="dxa"/>
          </w:tcPr>
          <w:p w14:paraId="20C11E30" w14:textId="77777777" w:rsidR="00AC6E19" w:rsidRPr="007A7BF2" w:rsidRDefault="00AC6E19" w:rsidP="00843DFB">
            <w:pPr>
              <w:rPr>
                <w:rFonts w:eastAsia="Arial Unicode MS" w:cstheme="minorHAnsi"/>
                <w:sz w:val="24"/>
                <w:szCs w:val="24"/>
                <w:bdr w:val="nil"/>
                <w:lang w:val="en-US"/>
              </w:rPr>
            </w:pPr>
          </w:p>
        </w:tc>
      </w:tr>
      <w:tr w:rsidR="00AC6E19" w:rsidRPr="007A7BF2" w14:paraId="61B68C3B" w14:textId="77777777" w:rsidTr="00393C66">
        <w:tc>
          <w:tcPr>
            <w:tcW w:w="4202" w:type="dxa"/>
            <w:shd w:val="clear" w:color="auto" w:fill="auto"/>
            <w:vAlign w:val="center"/>
          </w:tcPr>
          <w:p w14:paraId="13D70FDC" w14:textId="77777777" w:rsidR="00AC6E19" w:rsidRPr="007A7BF2" w:rsidRDefault="00AC6E19" w:rsidP="00843DFB">
            <w:pPr>
              <w:rPr>
                <w:rFonts w:eastAsia="Arial Unicode MS" w:cstheme="minorHAnsi"/>
                <w:sz w:val="24"/>
                <w:szCs w:val="24"/>
                <w:bdr w:val="nil"/>
                <w:lang w:val="en-US"/>
              </w:rPr>
            </w:pPr>
            <w:r w:rsidRPr="004E2FCD">
              <w:rPr>
                <w:rFonts w:cstheme="minorHAnsi"/>
                <w:color w:val="000000"/>
                <w:sz w:val="24"/>
                <w:szCs w:val="24"/>
                <w:lang w:val="en-US"/>
              </w:rPr>
              <w:t>Consumer Food Psychology and Marketing Intelligence</w:t>
            </w:r>
          </w:p>
        </w:tc>
        <w:tc>
          <w:tcPr>
            <w:tcW w:w="1068" w:type="dxa"/>
          </w:tcPr>
          <w:p w14:paraId="3C8838FF" w14:textId="77777777" w:rsidR="00AC6E19" w:rsidRPr="004E2FCD" w:rsidRDefault="00AC6E19" w:rsidP="00843DFB">
            <w:pPr>
              <w:jc w:val="both"/>
              <w:rPr>
                <w:rFonts w:eastAsia="Times New Roman" w:cstheme="minorHAnsi"/>
                <w:sz w:val="24"/>
                <w:szCs w:val="24"/>
                <w:lang w:val="en-US"/>
              </w:rPr>
            </w:pPr>
          </w:p>
          <w:p w14:paraId="50FF72D1" w14:textId="77777777" w:rsidR="00AC6E19" w:rsidRPr="007A7BF2" w:rsidRDefault="00AC6E19" w:rsidP="00843DFB">
            <w:pPr>
              <w:jc w:val="both"/>
              <w:rPr>
                <w:rFonts w:eastAsia="Times New Roman" w:cstheme="minorHAnsi"/>
                <w:sz w:val="24"/>
                <w:szCs w:val="24"/>
              </w:rPr>
            </w:pPr>
            <w:r w:rsidRPr="007A7BF2">
              <w:rPr>
                <w:rFonts w:eastAsia="Times New Roman" w:cstheme="minorHAnsi"/>
                <w:sz w:val="24"/>
                <w:szCs w:val="24"/>
              </w:rPr>
              <w:t>1009234</w:t>
            </w:r>
          </w:p>
        </w:tc>
        <w:tc>
          <w:tcPr>
            <w:tcW w:w="987" w:type="dxa"/>
            <w:shd w:val="clear" w:color="auto" w:fill="auto"/>
            <w:vAlign w:val="center"/>
          </w:tcPr>
          <w:p w14:paraId="107AD20B" w14:textId="77777777" w:rsidR="00AC6E19" w:rsidRPr="007A7BF2" w:rsidRDefault="00AC6E19" w:rsidP="00843DFB">
            <w:pPr>
              <w:jc w:val="both"/>
              <w:rPr>
                <w:rFonts w:eastAsia="Times New Roman" w:cstheme="minorHAnsi"/>
                <w:sz w:val="24"/>
                <w:szCs w:val="24"/>
              </w:rPr>
            </w:pPr>
            <w:r w:rsidRPr="007A7BF2">
              <w:rPr>
                <w:rFonts w:eastAsia="Times New Roman" w:cstheme="minorHAnsi"/>
                <w:sz w:val="24"/>
                <w:szCs w:val="24"/>
              </w:rPr>
              <w:t>6</w:t>
            </w:r>
          </w:p>
        </w:tc>
        <w:tc>
          <w:tcPr>
            <w:tcW w:w="1271" w:type="dxa"/>
            <w:shd w:val="clear" w:color="auto" w:fill="auto"/>
            <w:vAlign w:val="center"/>
          </w:tcPr>
          <w:p w14:paraId="52D8A917" w14:textId="77777777" w:rsidR="00AC6E19" w:rsidRPr="007A7BF2" w:rsidRDefault="00AC6E19" w:rsidP="00843DFB">
            <w:pPr>
              <w:jc w:val="both"/>
              <w:rPr>
                <w:rFonts w:eastAsia="Times New Roman" w:cstheme="minorHAnsi"/>
                <w:sz w:val="24"/>
                <w:szCs w:val="24"/>
              </w:rPr>
            </w:pPr>
            <w:r w:rsidRPr="007A7BF2">
              <w:rPr>
                <w:rFonts w:cstheme="minorHAnsi"/>
                <w:sz w:val="24"/>
                <w:szCs w:val="24"/>
              </w:rPr>
              <w:t>M-PSI/06</w:t>
            </w:r>
          </w:p>
        </w:tc>
        <w:tc>
          <w:tcPr>
            <w:tcW w:w="2532" w:type="dxa"/>
          </w:tcPr>
          <w:p w14:paraId="5CDBC0EE" w14:textId="77777777" w:rsidR="00AC6E19" w:rsidRPr="007A7BF2" w:rsidRDefault="00AC6E19" w:rsidP="00843DFB">
            <w:pPr>
              <w:jc w:val="both"/>
              <w:rPr>
                <w:rFonts w:cstheme="minorHAnsi"/>
                <w:sz w:val="24"/>
                <w:szCs w:val="24"/>
              </w:rPr>
            </w:pPr>
            <w:r w:rsidRPr="007A7BF2">
              <w:rPr>
                <w:rFonts w:cstheme="minorHAnsi"/>
                <w:sz w:val="24"/>
                <w:szCs w:val="24"/>
              </w:rPr>
              <w:t>Graffigna Guendalina</w:t>
            </w:r>
          </w:p>
          <w:p w14:paraId="1435742D" w14:textId="77777777" w:rsidR="00AC6E19" w:rsidRPr="007A7BF2" w:rsidRDefault="00AC6E19" w:rsidP="00393C66">
            <w:pPr>
              <w:jc w:val="both"/>
              <w:rPr>
                <w:rFonts w:eastAsia="Arial Unicode MS" w:cstheme="minorHAnsi"/>
                <w:sz w:val="24"/>
                <w:szCs w:val="24"/>
                <w:bdr w:val="nil"/>
                <w:lang w:val="en-US"/>
              </w:rPr>
            </w:pPr>
          </w:p>
        </w:tc>
      </w:tr>
      <w:tr w:rsidR="00AC6E19" w:rsidRPr="007A7BF2" w14:paraId="0B6F1A53" w14:textId="77777777" w:rsidTr="00393C66">
        <w:tc>
          <w:tcPr>
            <w:tcW w:w="4202" w:type="dxa"/>
            <w:shd w:val="clear" w:color="auto" w:fill="auto"/>
            <w:vAlign w:val="center"/>
          </w:tcPr>
          <w:p w14:paraId="332EA1E1" w14:textId="77777777" w:rsidR="00AC6E19" w:rsidRPr="004E2FCD" w:rsidRDefault="00AC6E19" w:rsidP="00843DFB">
            <w:pPr>
              <w:rPr>
                <w:rFonts w:cstheme="minorHAnsi"/>
                <w:color w:val="000000"/>
                <w:sz w:val="24"/>
                <w:szCs w:val="24"/>
                <w:lang w:val="en-US"/>
              </w:rPr>
            </w:pPr>
            <w:r w:rsidRPr="004E2FCD">
              <w:rPr>
                <w:rFonts w:cstheme="minorHAnsi"/>
                <w:color w:val="000000"/>
                <w:sz w:val="24"/>
                <w:szCs w:val="24"/>
                <w:lang w:val="en-US"/>
              </w:rPr>
              <w:t xml:space="preserve">Agri- Food Authenticity and fraud </w:t>
            </w:r>
          </w:p>
        </w:tc>
        <w:tc>
          <w:tcPr>
            <w:tcW w:w="1068" w:type="dxa"/>
          </w:tcPr>
          <w:p w14:paraId="1F05048A" w14:textId="77777777" w:rsidR="00AC6E19" w:rsidRPr="004E2FCD" w:rsidRDefault="00AC6E19" w:rsidP="00843DFB">
            <w:pPr>
              <w:jc w:val="both"/>
              <w:rPr>
                <w:rFonts w:eastAsia="Times New Roman" w:cstheme="minorHAnsi"/>
                <w:sz w:val="24"/>
                <w:szCs w:val="24"/>
                <w:lang w:val="en-US"/>
              </w:rPr>
            </w:pPr>
          </w:p>
          <w:p w14:paraId="1E8BE6C5" w14:textId="77777777" w:rsidR="00AC6E19" w:rsidRPr="007A7BF2" w:rsidRDefault="00AC6E19" w:rsidP="00843DFB">
            <w:pPr>
              <w:jc w:val="both"/>
              <w:rPr>
                <w:rFonts w:eastAsia="Times New Roman" w:cstheme="minorHAnsi"/>
                <w:sz w:val="24"/>
                <w:szCs w:val="24"/>
              </w:rPr>
            </w:pPr>
            <w:r w:rsidRPr="007A7BF2">
              <w:rPr>
                <w:rFonts w:eastAsia="Times New Roman" w:cstheme="minorHAnsi"/>
                <w:sz w:val="24"/>
                <w:szCs w:val="24"/>
              </w:rPr>
              <w:t>1009235</w:t>
            </w:r>
          </w:p>
        </w:tc>
        <w:tc>
          <w:tcPr>
            <w:tcW w:w="987" w:type="dxa"/>
            <w:shd w:val="clear" w:color="auto" w:fill="auto"/>
            <w:vAlign w:val="center"/>
          </w:tcPr>
          <w:p w14:paraId="00A2063C" w14:textId="77777777" w:rsidR="00AC6E19" w:rsidRPr="007A7BF2" w:rsidRDefault="00AC6E19" w:rsidP="00843DFB">
            <w:pPr>
              <w:jc w:val="both"/>
              <w:rPr>
                <w:rFonts w:eastAsia="Times New Roman" w:cstheme="minorHAnsi"/>
                <w:sz w:val="24"/>
                <w:szCs w:val="24"/>
              </w:rPr>
            </w:pPr>
            <w:r w:rsidRPr="007A7BF2">
              <w:rPr>
                <w:rFonts w:eastAsia="Times New Roman" w:cstheme="minorHAnsi"/>
                <w:sz w:val="24"/>
                <w:szCs w:val="24"/>
              </w:rPr>
              <w:t>6</w:t>
            </w:r>
          </w:p>
        </w:tc>
        <w:tc>
          <w:tcPr>
            <w:tcW w:w="1271" w:type="dxa"/>
            <w:shd w:val="clear" w:color="auto" w:fill="auto"/>
            <w:vAlign w:val="center"/>
          </w:tcPr>
          <w:p w14:paraId="62D5DE4C" w14:textId="77777777" w:rsidR="00AC6E19" w:rsidRPr="007A7BF2" w:rsidRDefault="00AC6E19" w:rsidP="00843DFB">
            <w:pPr>
              <w:jc w:val="both"/>
              <w:rPr>
                <w:rFonts w:cstheme="minorHAnsi"/>
                <w:sz w:val="24"/>
                <w:szCs w:val="24"/>
              </w:rPr>
            </w:pPr>
            <w:r w:rsidRPr="007A7BF2">
              <w:rPr>
                <w:rFonts w:cstheme="minorHAnsi"/>
                <w:sz w:val="24"/>
                <w:szCs w:val="24"/>
              </w:rPr>
              <w:t>AGR/13</w:t>
            </w:r>
          </w:p>
        </w:tc>
        <w:tc>
          <w:tcPr>
            <w:tcW w:w="2532" w:type="dxa"/>
          </w:tcPr>
          <w:p w14:paraId="41BDF3C9" w14:textId="77777777" w:rsidR="00AC6E19" w:rsidRPr="007A7BF2" w:rsidRDefault="00AC6E19" w:rsidP="00843DFB">
            <w:pPr>
              <w:jc w:val="both"/>
              <w:rPr>
                <w:rFonts w:eastAsia="Arial Unicode MS" w:cstheme="minorHAnsi"/>
                <w:sz w:val="24"/>
                <w:szCs w:val="24"/>
                <w:bdr w:val="nil"/>
                <w:lang w:val="en-US"/>
              </w:rPr>
            </w:pPr>
            <w:r w:rsidRPr="007A7BF2">
              <w:rPr>
                <w:rFonts w:eastAsia="Arial Unicode MS" w:cstheme="minorHAnsi"/>
                <w:sz w:val="24"/>
                <w:szCs w:val="24"/>
                <w:bdr w:val="nil"/>
                <w:lang w:val="en-US"/>
              </w:rPr>
              <w:t xml:space="preserve"> </w:t>
            </w:r>
          </w:p>
          <w:p w14:paraId="2F3E33B9" w14:textId="77777777" w:rsidR="00AC6E19" w:rsidRPr="007A7BF2" w:rsidRDefault="00AC6E19" w:rsidP="00843DFB">
            <w:pPr>
              <w:jc w:val="both"/>
              <w:rPr>
                <w:rFonts w:eastAsia="Arial Unicode MS" w:cstheme="minorHAnsi"/>
                <w:sz w:val="24"/>
                <w:szCs w:val="24"/>
                <w:bdr w:val="nil"/>
                <w:lang w:val="en-US"/>
              </w:rPr>
            </w:pPr>
            <w:r w:rsidRPr="007A7BF2">
              <w:rPr>
                <w:rFonts w:eastAsia="Arial Unicode MS" w:cstheme="minorHAnsi"/>
                <w:sz w:val="24"/>
                <w:szCs w:val="24"/>
                <w:bdr w:val="nil"/>
                <w:lang w:val="en-US"/>
              </w:rPr>
              <w:t>Suman Michele</w:t>
            </w:r>
          </w:p>
          <w:p w14:paraId="0053018C" w14:textId="64B35A1E" w:rsidR="00AC6E19" w:rsidRPr="007A7BF2" w:rsidRDefault="00AC6E19" w:rsidP="00843DFB">
            <w:pPr>
              <w:jc w:val="both"/>
              <w:rPr>
                <w:rFonts w:eastAsia="Arial Unicode MS" w:cstheme="minorHAnsi"/>
                <w:sz w:val="24"/>
                <w:szCs w:val="24"/>
                <w:bdr w:val="nil"/>
                <w:lang w:val="en-US"/>
              </w:rPr>
            </w:pPr>
          </w:p>
        </w:tc>
      </w:tr>
    </w:tbl>
    <w:p w14:paraId="4083565A" w14:textId="22CDC5DA" w:rsidR="00767227" w:rsidRDefault="00767227" w:rsidP="00964BFE">
      <w:pPr>
        <w:pStyle w:val="Default"/>
        <w:spacing w:after="240" w:line="276" w:lineRule="auto"/>
        <w:jc w:val="both"/>
        <w:rPr>
          <w:rFonts w:asciiTheme="minorHAnsi" w:eastAsia="Times New Roman" w:hAnsiTheme="minorHAnsi" w:cstheme="minorHAnsi"/>
          <w:b/>
          <w:bCs/>
          <w:lang w:val="en"/>
        </w:rPr>
      </w:pPr>
      <w:r>
        <w:rPr>
          <w:rFonts w:asciiTheme="minorHAnsi" w:eastAsia="Times New Roman" w:hAnsiTheme="minorHAnsi" w:cstheme="minorHAnsi"/>
          <w:b/>
          <w:bCs/>
          <w:lang w:val="en"/>
        </w:rPr>
        <w:t>Curriculum: Risk Management (University of Bologna “Alma Mater” and University of Ferrara, Location: Bologna)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1068"/>
        <w:gridCol w:w="987"/>
        <w:gridCol w:w="1272"/>
        <w:gridCol w:w="2671"/>
      </w:tblGrid>
      <w:tr w:rsidR="00DA63B4" w:rsidRPr="007A7BF2" w14:paraId="1F9F0519" w14:textId="77777777" w:rsidTr="00393C66">
        <w:tc>
          <w:tcPr>
            <w:tcW w:w="4248" w:type="dxa"/>
            <w:shd w:val="clear" w:color="auto" w:fill="DBDBDB" w:themeFill="accent3" w:themeFillTint="66"/>
            <w:vAlign w:val="center"/>
          </w:tcPr>
          <w:p w14:paraId="4FB35EFA" w14:textId="45D95D5A" w:rsidR="00DA63B4" w:rsidRPr="007A7BF2" w:rsidRDefault="00DA63B4" w:rsidP="00DA63B4">
            <w:pPr>
              <w:rPr>
                <w:rFonts w:eastAsia="Arial Unicode MS" w:cstheme="minorHAnsi"/>
                <w:sz w:val="24"/>
                <w:szCs w:val="24"/>
                <w:bdr w:val="nil"/>
                <w:lang w:val="en-US"/>
              </w:rPr>
            </w:pPr>
            <w:r w:rsidRPr="00767227">
              <w:rPr>
                <w:rFonts w:asciiTheme="minorHAnsi" w:eastAsia="Arial Unicode MS" w:hAnsiTheme="minorHAnsi" w:cstheme="minorHAnsi"/>
                <w:b/>
                <w:bCs/>
                <w:sz w:val="24"/>
                <w:szCs w:val="24"/>
                <w:lang w:val="en-US"/>
              </w:rPr>
              <w:t>Subject</w:t>
            </w:r>
          </w:p>
        </w:tc>
        <w:tc>
          <w:tcPr>
            <w:tcW w:w="992" w:type="dxa"/>
            <w:shd w:val="clear" w:color="auto" w:fill="DBDBDB" w:themeFill="accent3" w:themeFillTint="66"/>
          </w:tcPr>
          <w:p w14:paraId="2F4F862C" w14:textId="3EDF1ABD" w:rsidR="00DA63B4" w:rsidRPr="007A7BF2" w:rsidRDefault="00DA63B4" w:rsidP="00DA63B4">
            <w:pPr>
              <w:rPr>
                <w:rFonts w:eastAsia="Arial Unicode MS" w:cstheme="minorHAnsi"/>
                <w:b/>
                <w:sz w:val="24"/>
                <w:szCs w:val="24"/>
                <w:bdr w:val="nil"/>
                <w:lang w:val="en-US"/>
              </w:rPr>
            </w:pPr>
            <w:r w:rsidRPr="00767227">
              <w:rPr>
                <w:rFonts w:asciiTheme="minorHAnsi" w:eastAsia="Times New Roman" w:hAnsiTheme="minorHAnsi" w:cstheme="minorHAnsi"/>
                <w:b/>
                <w:bCs/>
                <w:sz w:val="24"/>
                <w:szCs w:val="24"/>
              </w:rPr>
              <w:t>CODE</w:t>
            </w:r>
          </w:p>
        </w:tc>
        <w:tc>
          <w:tcPr>
            <w:tcW w:w="992" w:type="dxa"/>
            <w:shd w:val="clear" w:color="auto" w:fill="DBDBDB" w:themeFill="accent3" w:themeFillTint="66"/>
            <w:vAlign w:val="center"/>
          </w:tcPr>
          <w:p w14:paraId="25DA1BEF" w14:textId="0FE8FB71" w:rsidR="00DA63B4" w:rsidRPr="007A7BF2" w:rsidRDefault="00DA63B4" w:rsidP="00DA63B4">
            <w:pPr>
              <w:rPr>
                <w:rFonts w:eastAsia="Arial Unicode MS" w:cstheme="minorHAnsi"/>
                <w:b/>
                <w:sz w:val="24"/>
                <w:szCs w:val="24"/>
                <w:bdr w:val="nil"/>
                <w:lang w:val="en-US"/>
              </w:rPr>
            </w:pPr>
            <w:r w:rsidRPr="00767227">
              <w:rPr>
                <w:rFonts w:asciiTheme="minorHAnsi" w:eastAsia="Times New Roman" w:hAnsiTheme="minorHAnsi" w:cstheme="minorHAnsi"/>
                <w:b/>
                <w:bCs/>
                <w:sz w:val="24"/>
                <w:szCs w:val="24"/>
              </w:rPr>
              <w:t>ECTS</w:t>
            </w:r>
          </w:p>
        </w:tc>
        <w:tc>
          <w:tcPr>
            <w:tcW w:w="1276" w:type="dxa"/>
            <w:shd w:val="clear" w:color="auto" w:fill="DBDBDB" w:themeFill="accent3" w:themeFillTint="66"/>
            <w:vAlign w:val="center"/>
          </w:tcPr>
          <w:p w14:paraId="3B6E6EE0" w14:textId="7802D44C" w:rsidR="00DA63B4" w:rsidRPr="007A7BF2" w:rsidRDefault="00DA63B4" w:rsidP="00DA63B4">
            <w:pPr>
              <w:rPr>
                <w:rFonts w:eastAsia="Arial Unicode MS" w:cstheme="minorHAnsi"/>
                <w:b/>
                <w:sz w:val="24"/>
                <w:szCs w:val="24"/>
                <w:bdr w:val="nil"/>
                <w:lang w:val="en-US"/>
              </w:rPr>
            </w:pPr>
            <w:r w:rsidRPr="00767227">
              <w:rPr>
                <w:rFonts w:asciiTheme="minorHAnsi" w:eastAsia="Times New Roman" w:hAnsiTheme="minorHAnsi" w:cstheme="minorHAnsi"/>
                <w:b/>
                <w:bCs/>
                <w:sz w:val="24"/>
                <w:szCs w:val="24"/>
              </w:rPr>
              <w:t>SSD</w:t>
            </w:r>
          </w:p>
        </w:tc>
        <w:tc>
          <w:tcPr>
            <w:tcW w:w="2693" w:type="dxa"/>
            <w:shd w:val="clear" w:color="auto" w:fill="DBDBDB" w:themeFill="accent3" w:themeFillTint="66"/>
          </w:tcPr>
          <w:p w14:paraId="16A0530E" w14:textId="0BA208E7" w:rsidR="00DA63B4" w:rsidRPr="007A7BF2" w:rsidRDefault="00DA63B4" w:rsidP="00DA63B4">
            <w:pPr>
              <w:rPr>
                <w:rFonts w:eastAsia="Arial Unicode MS" w:cstheme="minorHAnsi"/>
                <w:b/>
                <w:sz w:val="24"/>
                <w:szCs w:val="24"/>
                <w:bdr w:val="nil"/>
                <w:lang w:val="en-US"/>
              </w:rPr>
            </w:pPr>
            <w:r w:rsidRPr="00767227">
              <w:rPr>
                <w:rFonts w:asciiTheme="minorHAnsi" w:eastAsia="Arial Unicode MS" w:hAnsiTheme="minorHAnsi" w:cstheme="minorHAnsi"/>
                <w:b/>
                <w:bCs/>
                <w:sz w:val="24"/>
                <w:szCs w:val="24"/>
                <w:lang w:val="en-US"/>
              </w:rPr>
              <w:t>Professor</w:t>
            </w:r>
          </w:p>
        </w:tc>
      </w:tr>
      <w:tr w:rsidR="00DA63B4" w:rsidRPr="007A7BF2" w14:paraId="7377A839" w14:textId="77777777" w:rsidTr="00393C66">
        <w:tc>
          <w:tcPr>
            <w:tcW w:w="4248" w:type="dxa"/>
            <w:shd w:val="clear" w:color="auto" w:fill="auto"/>
          </w:tcPr>
          <w:p w14:paraId="32934EB9" w14:textId="77777777" w:rsidR="00DA63B4" w:rsidRPr="007A7BF2" w:rsidRDefault="00DA63B4" w:rsidP="00843DFB">
            <w:pPr>
              <w:pBdr>
                <w:top w:val="nil"/>
                <w:left w:val="nil"/>
                <w:bottom w:val="nil"/>
                <w:right w:val="nil"/>
                <w:between w:val="nil"/>
                <w:bar w:val="nil"/>
              </w:pBdr>
              <w:rPr>
                <w:rFonts w:eastAsia="Arial Unicode MS" w:cstheme="minorHAnsi"/>
                <w:b/>
                <w:sz w:val="24"/>
                <w:szCs w:val="24"/>
                <w:bdr w:val="nil"/>
                <w:lang w:val="en-US" w:eastAsia="en-US"/>
              </w:rPr>
            </w:pPr>
            <w:r w:rsidRPr="007A7BF2">
              <w:rPr>
                <w:rFonts w:eastAsia="Arial Unicode MS" w:cstheme="minorHAnsi"/>
                <w:sz w:val="24"/>
                <w:szCs w:val="24"/>
                <w:bdr w:val="nil"/>
                <w:lang w:val="en-US"/>
              </w:rPr>
              <w:t>Second semester</w:t>
            </w:r>
          </w:p>
        </w:tc>
        <w:tc>
          <w:tcPr>
            <w:tcW w:w="992" w:type="dxa"/>
          </w:tcPr>
          <w:p w14:paraId="583FE35A"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c>
          <w:tcPr>
            <w:tcW w:w="992" w:type="dxa"/>
            <w:shd w:val="clear" w:color="auto" w:fill="auto"/>
          </w:tcPr>
          <w:p w14:paraId="2E1CF39B"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c>
          <w:tcPr>
            <w:tcW w:w="1276" w:type="dxa"/>
            <w:shd w:val="clear" w:color="auto" w:fill="auto"/>
          </w:tcPr>
          <w:p w14:paraId="27BA596D"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c>
          <w:tcPr>
            <w:tcW w:w="2693" w:type="dxa"/>
          </w:tcPr>
          <w:p w14:paraId="33057574"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r>
      <w:tr w:rsidR="00DA63B4" w:rsidRPr="007A7BF2" w14:paraId="38702A09" w14:textId="77777777" w:rsidTr="00393C66">
        <w:tc>
          <w:tcPr>
            <w:tcW w:w="4248" w:type="dxa"/>
            <w:shd w:val="clear" w:color="auto" w:fill="auto"/>
          </w:tcPr>
          <w:p w14:paraId="507D7EAE" w14:textId="77777777" w:rsidR="00DA63B4" w:rsidRPr="004E2FCD" w:rsidRDefault="00DA63B4" w:rsidP="00843DFB">
            <w:pPr>
              <w:pBdr>
                <w:top w:val="nil"/>
                <w:left w:val="nil"/>
                <w:bottom w:val="nil"/>
                <w:right w:val="nil"/>
                <w:between w:val="nil"/>
                <w:bar w:val="nil"/>
              </w:pBdr>
              <w:rPr>
                <w:rFonts w:cstheme="minorHAnsi"/>
                <w:color w:val="000000"/>
                <w:sz w:val="24"/>
                <w:szCs w:val="24"/>
                <w:lang w:val="en-US"/>
              </w:rPr>
            </w:pPr>
            <w:r w:rsidRPr="007A7BF2">
              <w:rPr>
                <w:rFonts w:cstheme="minorHAnsi"/>
                <w:color w:val="000000"/>
                <w:sz w:val="24"/>
                <w:szCs w:val="24"/>
                <w:lang w:val="en-US"/>
              </w:rPr>
              <w:t>RISK MANAGEMENT OF ZOONOTIC PARASITES ALONG THE FOOD CHAIN</w:t>
            </w:r>
          </w:p>
        </w:tc>
        <w:tc>
          <w:tcPr>
            <w:tcW w:w="992" w:type="dxa"/>
            <w:shd w:val="clear" w:color="auto" w:fill="auto"/>
          </w:tcPr>
          <w:p w14:paraId="7971A94E"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1009240</w:t>
            </w:r>
          </w:p>
          <w:p w14:paraId="18791C36"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c>
          <w:tcPr>
            <w:tcW w:w="992" w:type="dxa"/>
            <w:shd w:val="clear" w:color="auto" w:fill="auto"/>
          </w:tcPr>
          <w:p w14:paraId="0C3E287F"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3</w:t>
            </w:r>
          </w:p>
          <w:p w14:paraId="47A4597E"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c>
          <w:tcPr>
            <w:tcW w:w="1276" w:type="dxa"/>
            <w:shd w:val="clear" w:color="auto" w:fill="auto"/>
          </w:tcPr>
          <w:p w14:paraId="070A09F3"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VET/06</w:t>
            </w:r>
          </w:p>
          <w:p w14:paraId="272C5438"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c>
          <w:tcPr>
            <w:tcW w:w="2693" w:type="dxa"/>
            <w:shd w:val="clear" w:color="auto" w:fill="auto"/>
          </w:tcPr>
          <w:p w14:paraId="6AA7B0DF"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Caffara Monica</w:t>
            </w:r>
          </w:p>
          <w:p w14:paraId="3E39549F" w14:textId="7B716F83"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r>
      <w:tr w:rsidR="00DA63B4" w:rsidRPr="007A7BF2" w14:paraId="1C2693D7" w14:textId="77777777" w:rsidTr="00393C66">
        <w:tc>
          <w:tcPr>
            <w:tcW w:w="4248" w:type="dxa"/>
            <w:shd w:val="clear" w:color="auto" w:fill="auto"/>
          </w:tcPr>
          <w:p w14:paraId="42095FAE" w14:textId="77777777" w:rsidR="00DA63B4" w:rsidRPr="007A7BF2" w:rsidRDefault="00DA63B4" w:rsidP="00843DFB">
            <w:pPr>
              <w:pBdr>
                <w:top w:val="nil"/>
                <w:left w:val="nil"/>
                <w:bottom w:val="nil"/>
                <w:right w:val="nil"/>
                <w:between w:val="nil"/>
                <w:bar w:val="nil"/>
              </w:pBdr>
              <w:rPr>
                <w:rFonts w:cstheme="minorHAnsi"/>
                <w:b/>
                <w:bCs/>
                <w:color w:val="000000"/>
                <w:sz w:val="24"/>
                <w:szCs w:val="24"/>
                <w:lang w:val="en-US"/>
              </w:rPr>
            </w:pPr>
            <w:r w:rsidRPr="007A7BF2">
              <w:rPr>
                <w:rFonts w:cstheme="minorHAnsi"/>
                <w:color w:val="000000"/>
                <w:sz w:val="24"/>
                <w:szCs w:val="24"/>
              </w:rPr>
              <w:t>RISK MANAGEMENT OF ANTIMICROBIAL RESISTANCE</w:t>
            </w:r>
          </w:p>
          <w:p w14:paraId="7CA869D4" w14:textId="77777777" w:rsidR="00DA63B4" w:rsidRPr="007A7BF2" w:rsidRDefault="00DA63B4" w:rsidP="00843DFB">
            <w:pPr>
              <w:pBdr>
                <w:top w:val="nil"/>
                <w:left w:val="nil"/>
                <w:bottom w:val="nil"/>
                <w:right w:val="nil"/>
                <w:between w:val="nil"/>
                <w:bar w:val="nil"/>
              </w:pBdr>
              <w:rPr>
                <w:rFonts w:cstheme="minorHAnsi"/>
                <w:b/>
                <w:bCs/>
                <w:color w:val="000000"/>
                <w:sz w:val="24"/>
                <w:szCs w:val="24"/>
                <w:lang w:val="en-US"/>
              </w:rPr>
            </w:pPr>
          </w:p>
        </w:tc>
        <w:tc>
          <w:tcPr>
            <w:tcW w:w="992" w:type="dxa"/>
            <w:shd w:val="clear" w:color="auto" w:fill="auto"/>
          </w:tcPr>
          <w:p w14:paraId="63F0DF20"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1009241</w:t>
            </w:r>
          </w:p>
        </w:tc>
        <w:tc>
          <w:tcPr>
            <w:tcW w:w="992" w:type="dxa"/>
            <w:shd w:val="clear" w:color="auto" w:fill="auto"/>
          </w:tcPr>
          <w:p w14:paraId="41FD72E5"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3</w:t>
            </w:r>
          </w:p>
        </w:tc>
        <w:tc>
          <w:tcPr>
            <w:tcW w:w="1276" w:type="dxa"/>
            <w:shd w:val="clear" w:color="auto" w:fill="auto"/>
          </w:tcPr>
          <w:p w14:paraId="332D9A94"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VET/0</w:t>
            </w:r>
            <w:r>
              <w:rPr>
                <w:rFonts w:eastAsia="Arial Unicode MS" w:cstheme="minorHAnsi"/>
                <w:sz w:val="24"/>
                <w:szCs w:val="24"/>
                <w:bdr w:val="nil"/>
                <w:lang w:val="en-US" w:eastAsia="en-US"/>
              </w:rPr>
              <w:t>5</w:t>
            </w:r>
          </w:p>
        </w:tc>
        <w:tc>
          <w:tcPr>
            <w:tcW w:w="2693" w:type="dxa"/>
            <w:shd w:val="clear" w:color="auto" w:fill="auto"/>
          </w:tcPr>
          <w:p w14:paraId="778FDC01"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Pr>
                <w:rFonts w:eastAsia="Arial Unicode MS" w:cstheme="minorHAnsi"/>
                <w:sz w:val="24"/>
                <w:szCs w:val="24"/>
                <w:bdr w:val="nil"/>
                <w:lang w:val="en-US" w:eastAsia="en-US"/>
              </w:rPr>
              <w:t>Silvia Piva</w:t>
            </w:r>
            <w:r w:rsidRPr="007A7BF2">
              <w:rPr>
                <w:rFonts w:eastAsia="Arial Unicode MS" w:cstheme="minorHAnsi"/>
                <w:sz w:val="24"/>
                <w:szCs w:val="24"/>
                <w:bdr w:val="nil"/>
                <w:lang w:val="en-US" w:eastAsia="en-US"/>
              </w:rPr>
              <w:t xml:space="preserve"> </w:t>
            </w:r>
          </w:p>
          <w:p w14:paraId="64F81410" w14:textId="49CFF4B8" w:rsidR="00DA63B4" w:rsidRPr="007A7BF2" w:rsidRDefault="00DA63B4" w:rsidP="00843DFB">
            <w:pPr>
              <w:pBdr>
                <w:top w:val="nil"/>
                <w:left w:val="nil"/>
                <w:bottom w:val="nil"/>
                <w:right w:val="nil"/>
                <w:between w:val="nil"/>
                <w:bar w:val="nil"/>
              </w:pBdr>
              <w:rPr>
                <w:rFonts w:eastAsia="Arial Unicode MS" w:cstheme="minorHAnsi"/>
                <w:sz w:val="24"/>
                <w:szCs w:val="24"/>
                <w:highlight w:val="cyan"/>
                <w:bdr w:val="nil"/>
                <w:lang w:val="en-US" w:eastAsia="en-US"/>
              </w:rPr>
            </w:pPr>
          </w:p>
        </w:tc>
      </w:tr>
      <w:tr w:rsidR="00DA63B4" w:rsidRPr="007A7BF2" w14:paraId="73736A7E" w14:textId="77777777" w:rsidTr="00393C66">
        <w:tc>
          <w:tcPr>
            <w:tcW w:w="4248" w:type="dxa"/>
            <w:shd w:val="clear" w:color="auto" w:fill="auto"/>
          </w:tcPr>
          <w:p w14:paraId="0F025369" w14:textId="77777777" w:rsidR="00DA63B4" w:rsidRPr="00E466F7"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E466F7">
              <w:rPr>
                <w:rFonts w:cstheme="minorHAnsi"/>
                <w:color w:val="000000"/>
                <w:sz w:val="24"/>
                <w:szCs w:val="24"/>
              </w:rPr>
              <w:t>Food Economics &amp; Policy</w:t>
            </w:r>
          </w:p>
        </w:tc>
        <w:tc>
          <w:tcPr>
            <w:tcW w:w="992" w:type="dxa"/>
            <w:shd w:val="clear" w:color="auto" w:fill="auto"/>
          </w:tcPr>
          <w:p w14:paraId="67468E60"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1009242</w:t>
            </w:r>
          </w:p>
        </w:tc>
        <w:tc>
          <w:tcPr>
            <w:tcW w:w="992" w:type="dxa"/>
            <w:shd w:val="clear" w:color="auto" w:fill="auto"/>
          </w:tcPr>
          <w:p w14:paraId="22D3B2BE"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 xml:space="preserve">6 </w:t>
            </w:r>
          </w:p>
        </w:tc>
        <w:tc>
          <w:tcPr>
            <w:tcW w:w="1276" w:type="dxa"/>
            <w:shd w:val="clear" w:color="auto" w:fill="auto"/>
          </w:tcPr>
          <w:p w14:paraId="2E7CEE67"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SECS-S/03</w:t>
            </w:r>
          </w:p>
        </w:tc>
        <w:tc>
          <w:tcPr>
            <w:tcW w:w="2693" w:type="dxa"/>
            <w:shd w:val="clear" w:color="auto" w:fill="auto"/>
          </w:tcPr>
          <w:p w14:paraId="09D2B4EC"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Pr>
                <w:rFonts w:eastAsia="Arial Unicode MS" w:cstheme="minorHAnsi"/>
                <w:sz w:val="24"/>
                <w:szCs w:val="24"/>
                <w:bdr w:val="nil"/>
                <w:lang w:val="en-US" w:eastAsia="en-US"/>
              </w:rPr>
              <w:t>Stacchini Annalisa</w:t>
            </w:r>
          </w:p>
        </w:tc>
      </w:tr>
      <w:tr w:rsidR="00DA63B4" w:rsidRPr="007A7BF2" w14:paraId="0F391FD1" w14:textId="77777777" w:rsidTr="00393C66">
        <w:tc>
          <w:tcPr>
            <w:tcW w:w="4248" w:type="dxa"/>
            <w:shd w:val="clear" w:color="auto" w:fill="auto"/>
          </w:tcPr>
          <w:p w14:paraId="2DC95CC9" w14:textId="77777777" w:rsidR="00DA63B4" w:rsidRPr="00E466F7" w:rsidRDefault="00DA63B4" w:rsidP="00843DFB">
            <w:pPr>
              <w:pBdr>
                <w:top w:val="nil"/>
                <w:left w:val="nil"/>
                <w:bottom w:val="nil"/>
                <w:right w:val="nil"/>
                <w:between w:val="nil"/>
                <w:bar w:val="nil"/>
              </w:pBdr>
              <w:jc w:val="both"/>
              <w:rPr>
                <w:rFonts w:eastAsia="Arial Unicode MS" w:cstheme="minorHAnsi"/>
                <w:sz w:val="24"/>
                <w:szCs w:val="24"/>
                <w:bdr w:val="nil"/>
                <w:lang w:val="en-US" w:eastAsia="en-US"/>
              </w:rPr>
            </w:pPr>
            <w:r w:rsidRPr="00E466F7">
              <w:rPr>
                <w:rFonts w:cstheme="minorHAnsi"/>
                <w:sz w:val="24"/>
                <w:szCs w:val="24"/>
                <w:lang w:val="en-GB"/>
              </w:rPr>
              <w:t>Geochemical and isotopic fingerprint as tools for food traceability and food safety</w:t>
            </w:r>
          </w:p>
        </w:tc>
        <w:tc>
          <w:tcPr>
            <w:tcW w:w="992" w:type="dxa"/>
          </w:tcPr>
          <w:p w14:paraId="20F94BFC"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1009429</w:t>
            </w:r>
          </w:p>
        </w:tc>
        <w:tc>
          <w:tcPr>
            <w:tcW w:w="992" w:type="dxa"/>
            <w:shd w:val="clear" w:color="auto" w:fill="auto"/>
          </w:tcPr>
          <w:p w14:paraId="61EDD5E8"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6</w:t>
            </w:r>
          </w:p>
        </w:tc>
        <w:tc>
          <w:tcPr>
            <w:tcW w:w="1276" w:type="dxa"/>
            <w:shd w:val="clear" w:color="auto" w:fill="auto"/>
          </w:tcPr>
          <w:p w14:paraId="7C341093"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GEO/09</w:t>
            </w:r>
          </w:p>
        </w:tc>
        <w:tc>
          <w:tcPr>
            <w:tcW w:w="2693" w:type="dxa"/>
          </w:tcPr>
          <w:p w14:paraId="746CDBCC" w14:textId="49EC01B2" w:rsidR="00DA63B4" w:rsidRPr="007A7BF2" w:rsidRDefault="00DA63B4" w:rsidP="00843DFB">
            <w:pPr>
              <w:pBdr>
                <w:top w:val="nil"/>
                <w:left w:val="nil"/>
                <w:bottom w:val="nil"/>
                <w:right w:val="nil"/>
                <w:between w:val="nil"/>
                <w:bar w:val="nil"/>
              </w:pBdr>
              <w:rPr>
                <w:rFonts w:eastAsia="Arial Unicode MS" w:cstheme="minorHAnsi"/>
                <w:sz w:val="24"/>
                <w:szCs w:val="24"/>
                <w:highlight w:val="yellow"/>
                <w:bdr w:val="nil"/>
                <w:lang w:val="en-US" w:eastAsia="en-US"/>
              </w:rPr>
            </w:pPr>
            <w:r w:rsidRPr="007A7BF2">
              <w:rPr>
                <w:rFonts w:eastAsia="Arial Unicode MS" w:cstheme="minorHAnsi"/>
                <w:sz w:val="24"/>
                <w:szCs w:val="24"/>
                <w:bdr w:val="nil"/>
                <w:lang w:val="en-US" w:eastAsia="en-US"/>
              </w:rPr>
              <w:t xml:space="preserve">Elena Marrocchino  </w:t>
            </w:r>
          </w:p>
        </w:tc>
      </w:tr>
      <w:tr w:rsidR="00DA63B4" w:rsidRPr="007A7BF2" w14:paraId="6BE45827" w14:textId="77777777" w:rsidTr="00393C66">
        <w:tc>
          <w:tcPr>
            <w:tcW w:w="4248" w:type="dxa"/>
            <w:shd w:val="clear" w:color="auto" w:fill="auto"/>
          </w:tcPr>
          <w:p w14:paraId="1D864E66" w14:textId="77777777" w:rsidR="00DA63B4" w:rsidRDefault="00DA63B4" w:rsidP="00843DFB">
            <w:pPr>
              <w:pBdr>
                <w:top w:val="nil"/>
                <w:left w:val="nil"/>
                <w:bottom w:val="nil"/>
                <w:right w:val="nil"/>
                <w:between w:val="nil"/>
                <w:bar w:val="nil"/>
              </w:pBdr>
              <w:rPr>
                <w:rFonts w:cstheme="minorHAnsi"/>
                <w:color w:val="000000"/>
                <w:sz w:val="24"/>
                <w:szCs w:val="24"/>
                <w:lang w:val="en-US"/>
              </w:rPr>
            </w:pPr>
          </w:p>
          <w:p w14:paraId="447A5EBE" w14:textId="77777777" w:rsidR="00DA63B4" w:rsidRPr="007A7BF2" w:rsidRDefault="00DA63B4" w:rsidP="00843DFB">
            <w:pPr>
              <w:pBdr>
                <w:top w:val="nil"/>
                <w:left w:val="nil"/>
                <w:bottom w:val="nil"/>
                <w:right w:val="nil"/>
                <w:between w:val="nil"/>
                <w:bar w:val="nil"/>
              </w:pBdr>
              <w:rPr>
                <w:rFonts w:cstheme="minorHAnsi"/>
                <w:b/>
                <w:bCs/>
                <w:color w:val="000000"/>
                <w:sz w:val="24"/>
                <w:szCs w:val="24"/>
                <w:lang w:val="en-US"/>
              </w:rPr>
            </w:pPr>
            <w:r w:rsidRPr="007A7BF2">
              <w:rPr>
                <w:rFonts w:cstheme="minorHAnsi"/>
                <w:color w:val="000000"/>
                <w:sz w:val="24"/>
                <w:szCs w:val="24"/>
                <w:lang w:val="en-US"/>
              </w:rPr>
              <w:t>Risk analysis in animal welfare</w:t>
            </w:r>
          </w:p>
          <w:p w14:paraId="25918800" w14:textId="77777777" w:rsidR="00DA63B4" w:rsidRPr="007A7BF2" w:rsidRDefault="00DA63B4" w:rsidP="00843DFB">
            <w:pPr>
              <w:pBdr>
                <w:top w:val="nil"/>
                <w:left w:val="nil"/>
                <w:bottom w:val="nil"/>
                <w:right w:val="nil"/>
                <w:between w:val="nil"/>
                <w:bar w:val="nil"/>
              </w:pBdr>
              <w:jc w:val="both"/>
              <w:rPr>
                <w:rFonts w:cstheme="minorHAnsi"/>
                <w:b/>
                <w:bCs/>
                <w:sz w:val="24"/>
                <w:szCs w:val="24"/>
                <w:lang w:val="en-GB"/>
              </w:rPr>
            </w:pPr>
          </w:p>
        </w:tc>
        <w:tc>
          <w:tcPr>
            <w:tcW w:w="992" w:type="dxa"/>
            <w:shd w:val="clear" w:color="auto" w:fill="auto"/>
          </w:tcPr>
          <w:p w14:paraId="5B1B2DD5" w14:textId="77777777" w:rsidR="00DA63B4"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p w14:paraId="3CBA294F"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1009237</w:t>
            </w:r>
          </w:p>
          <w:p w14:paraId="4CCF88E0"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c>
          <w:tcPr>
            <w:tcW w:w="992" w:type="dxa"/>
            <w:shd w:val="clear" w:color="auto" w:fill="auto"/>
          </w:tcPr>
          <w:p w14:paraId="0E6C0508" w14:textId="77777777" w:rsidR="00DA63B4"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p w14:paraId="6109BD00"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3</w:t>
            </w:r>
          </w:p>
          <w:p w14:paraId="4DA49293"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c>
          <w:tcPr>
            <w:tcW w:w="1276" w:type="dxa"/>
            <w:shd w:val="clear" w:color="auto" w:fill="auto"/>
          </w:tcPr>
          <w:p w14:paraId="3D97E89F" w14:textId="77777777" w:rsidR="00DA63B4" w:rsidRDefault="00DA63B4" w:rsidP="00843DFB">
            <w:pPr>
              <w:rPr>
                <w:rFonts w:cstheme="minorHAnsi"/>
                <w:color w:val="000000"/>
                <w:sz w:val="24"/>
                <w:szCs w:val="24"/>
              </w:rPr>
            </w:pPr>
          </w:p>
          <w:p w14:paraId="07C3DFBA" w14:textId="77777777" w:rsidR="00DA63B4" w:rsidRPr="007A7BF2" w:rsidRDefault="00DA63B4" w:rsidP="00843DFB">
            <w:pPr>
              <w:rPr>
                <w:rFonts w:cstheme="minorHAnsi"/>
                <w:color w:val="000000"/>
                <w:sz w:val="24"/>
                <w:szCs w:val="24"/>
                <w:lang w:val="en-US"/>
              </w:rPr>
            </w:pPr>
            <w:r w:rsidRPr="007A7BF2">
              <w:rPr>
                <w:rFonts w:cstheme="minorHAnsi"/>
                <w:color w:val="000000"/>
                <w:sz w:val="24"/>
                <w:szCs w:val="24"/>
              </w:rPr>
              <w:t>AGR/19</w:t>
            </w:r>
            <w:r w:rsidRPr="007A7BF2">
              <w:rPr>
                <w:rFonts w:cstheme="minorHAnsi"/>
                <w:color w:val="000000"/>
                <w:sz w:val="24"/>
                <w:szCs w:val="24"/>
                <w:lang w:val="en-US"/>
              </w:rPr>
              <w:t> </w:t>
            </w:r>
          </w:p>
          <w:p w14:paraId="006A8C62"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c>
          <w:tcPr>
            <w:tcW w:w="2693" w:type="dxa"/>
            <w:shd w:val="clear" w:color="auto" w:fill="auto"/>
          </w:tcPr>
          <w:p w14:paraId="12984CB8" w14:textId="77777777" w:rsidR="00DA63B4" w:rsidRDefault="00DA63B4" w:rsidP="00843DFB">
            <w:pPr>
              <w:rPr>
                <w:rFonts w:eastAsia="Arial Unicode MS" w:cstheme="minorHAnsi"/>
                <w:sz w:val="24"/>
                <w:szCs w:val="24"/>
                <w:bdr w:val="nil"/>
                <w:lang w:val="en-US"/>
              </w:rPr>
            </w:pPr>
          </w:p>
          <w:p w14:paraId="77C3DC66" w14:textId="77777777" w:rsidR="00DA63B4" w:rsidRPr="007A7BF2" w:rsidRDefault="00DA63B4" w:rsidP="00843DFB">
            <w:pPr>
              <w:rPr>
                <w:rFonts w:eastAsia="Arial Unicode MS" w:cstheme="minorHAnsi"/>
                <w:sz w:val="24"/>
                <w:szCs w:val="24"/>
                <w:bdr w:val="nil"/>
                <w:lang w:val="en-US"/>
              </w:rPr>
            </w:pPr>
            <w:r w:rsidRPr="007A7BF2">
              <w:rPr>
                <w:rFonts w:eastAsia="Arial Unicode MS" w:cstheme="minorHAnsi"/>
                <w:sz w:val="24"/>
                <w:szCs w:val="24"/>
                <w:bdr w:val="nil"/>
                <w:lang w:val="en-US"/>
              </w:rPr>
              <w:t>Padalino Barbara</w:t>
            </w:r>
          </w:p>
          <w:p w14:paraId="2FEB2B2E" w14:textId="7E09F51C" w:rsidR="00DA63B4" w:rsidRPr="007A7BF2" w:rsidRDefault="00DA63B4" w:rsidP="00843DFB">
            <w:pPr>
              <w:rPr>
                <w:rFonts w:eastAsia="Arial Unicode MS" w:cstheme="minorHAnsi"/>
                <w:sz w:val="24"/>
                <w:szCs w:val="24"/>
                <w:bdr w:val="nil"/>
                <w:lang w:val="en-US"/>
              </w:rPr>
            </w:pPr>
          </w:p>
        </w:tc>
      </w:tr>
      <w:tr w:rsidR="00DA63B4" w:rsidRPr="007A7BF2" w14:paraId="0A01CE68" w14:textId="77777777" w:rsidTr="00393C66">
        <w:tc>
          <w:tcPr>
            <w:tcW w:w="4248" w:type="dxa"/>
            <w:shd w:val="clear" w:color="auto" w:fill="auto"/>
          </w:tcPr>
          <w:p w14:paraId="3216C535" w14:textId="77777777" w:rsidR="00DA63B4" w:rsidRPr="007A7BF2" w:rsidRDefault="00DA63B4" w:rsidP="00843DFB">
            <w:pPr>
              <w:pBdr>
                <w:top w:val="nil"/>
                <w:left w:val="nil"/>
                <w:bottom w:val="nil"/>
                <w:right w:val="nil"/>
                <w:between w:val="nil"/>
                <w:bar w:val="nil"/>
              </w:pBdr>
              <w:rPr>
                <w:rFonts w:cstheme="minorHAnsi"/>
                <w:b/>
                <w:bCs/>
                <w:color w:val="000000"/>
                <w:sz w:val="24"/>
                <w:szCs w:val="24"/>
                <w:lang w:val="en-US"/>
              </w:rPr>
            </w:pPr>
            <w:r w:rsidRPr="007A7BF2">
              <w:rPr>
                <w:rFonts w:cstheme="minorHAnsi"/>
                <w:color w:val="000000"/>
                <w:sz w:val="24"/>
                <w:szCs w:val="24"/>
                <w:lang w:val="en-US"/>
              </w:rPr>
              <w:t>Microbial Genomics for Risk Analysis in the Food Chain</w:t>
            </w:r>
          </w:p>
          <w:p w14:paraId="2E98519B" w14:textId="77777777" w:rsidR="00DA63B4" w:rsidRPr="007A7BF2" w:rsidRDefault="00DA63B4" w:rsidP="00843DFB">
            <w:pPr>
              <w:pBdr>
                <w:top w:val="nil"/>
                <w:left w:val="nil"/>
                <w:bottom w:val="nil"/>
                <w:right w:val="nil"/>
                <w:between w:val="nil"/>
                <w:bar w:val="nil"/>
              </w:pBdr>
              <w:jc w:val="both"/>
              <w:rPr>
                <w:rFonts w:cstheme="minorHAnsi"/>
                <w:b/>
                <w:bCs/>
                <w:sz w:val="24"/>
                <w:szCs w:val="24"/>
                <w:lang w:val="en-GB"/>
              </w:rPr>
            </w:pPr>
          </w:p>
        </w:tc>
        <w:tc>
          <w:tcPr>
            <w:tcW w:w="992" w:type="dxa"/>
            <w:shd w:val="clear" w:color="auto" w:fill="auto"/>
          </w:tcPr>
          <w:p w14:paraId="247F6880"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1009238</w:t>
            </w:r>
          </w:p>
        </w:tc>
        <w:tc>
          <w:tcPr>
            <w:tcW w:w="992" w:type="dxa"/>
            <w:shd w:val="clear" w:color="auto" w:fill="auto"/>
          </w:tcPr>
          <w:p w14:paraId="0125EBB0"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eastAsia="Arial Unicode MS" w:cstheme="minorHAnsi"/>
                <w:sz w:val="24"/>
                <w:szCs w:val="24"/>
                <w:bdr w:val="nil"/>
                <w:lang w:val="en-US" w:eastAsia="en-US"/>
              </w:rPr>
              <w:t>3</w:t>
            </w:r>
          </w:p>
        </w:tc>
        <w:tc>
          <w:tcPr>
            <w:tcW w:w="1276" w:type="dxa"/>
            <w:shd w:val="clear" w:color="auto" w:fill="auto"/>
          </w:tcPr>
          <w:p w14:paraId="26CF5EA2"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r w:rsidRPr="007A7BF2">
              <w:rPr>
                <w:rFonts w:cstheme="minorHAnsi"/>
                <w:color w:val="000000"/>
                <w:sz w:val="24"/>
                <w:szCs w:val="24"/>
                <w:lang w:val="en-US"/>
              </w:rPr>
              <w:t>VET/04</w:t>
            </w:r>
          </w:p>
        </w:tc>
        <w:tc>
          <w:tcPr>
            <w:tcW w:w="2693" w:type="dxa"/>
            <w:shd w:val="clear" w:color="auto" w:fill="auto"/>
          </w:tcPr>
          <w:p w14:paraId="7C6E4052" w14:textId="77777777"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rPr>
            </w:pPr>
            <w:r w:rsidRPr="007A7BF2">
              <w:rPr>
                <w:rFonts w:eastAsia="Arial Unicode MS" w:cstheme="minorHAnsi"/>
                <w:sz w:val="24"/>
                <w:szCs w:val="24"/>
                <w:bdr w:val="nil"/>
                <w:lang w:val="en-US"/>
              </w:rPr>
              <w:t>Pasquali Frederique</w:t>
            </w:r>
          </w:p>
          <w:p w14:paraId="2CA67C78" w14:textId="5F0D1F24" w:rsidR="00DA63B4" w:rsidRPr="007A7BF2" w:rsidRDefault="00DA63B4" w:rsidP="00843DFB">
            <w:pPr>
              <w:pBdr>
                <w:top w:val="nil"/>
                <w:left w:val="nil"/>
                <w:bottom w:val="nil"/>
                <w:right w:val="nil"/>
                <w:between w:val="nil"/>
                <w:bar w:val="nil"/>
              </w:pBdr>
              <w:rPr>
                <w:rFonts w:eastAsia="Arial Unicode MS" w:cstheme="minorHAnsi"/>
                <w:sz w:val="24"/>
                <w:szCs w:val="24"/>
                <w:bdr w:val="nil"/>
                <w:lang w:val="en-US" w:eastAsia="en-US"/>
              </w:rPr>
            </w:pPr>
          </w:p>
        </w:tc>
      </w:tr>
    </w:tbl>
    <w:p w14:paraId="529FC5C9" w14:textId="56738AD5" w:rsidR="00DA63B4" w:rsidRDefault="00DA63B4" w:rsidP="00964BFE">
      <w:pPr>
        <w:pStyle w:val="Default"/>
        <w:spacing w:after="240" w:line="276" w:lineRule="auto"/>
        <w:jc w:val="both"/>
        <w:rPr>
          <w:rFonts w:asciiTheme="minorHAnsi" w:eastAsia="Times New Roman" w:hAnsiTheme="minorHAnsi" w:cstheme="minorHAnsi"/>
          <w:b/>
          <w:bCs/>
          <w:lang w:val="en"/>
        </w:rPr>
      </w:pPr>
    </w:p>
    <w:p w14:paraId="320661AF" w14:textId="17D3C46D" w:rsidR="00484263" w:rsidRPr="0046073A" w:rsidRDefault="00484263" w:rsidP="00F86A4C">
      <w:pPr>
        <w:pStyle w:val="Default"/>
        <w:numPr>
          <w:ilvl w:val="0"/>
          <w:numId w:val="2"/>
        </w:numPr>
        <w:spacing w:after="240" w:line="276" w:lineRule="auto"/>
        <w:jc w:val="both"/>
        <w:rPr>
          <w:rFonts w:asciiTheme="minorHAnsi" w:hAnsiTheme="minorHAnsi" w:cstheme="minorHAnsi"/>
          <w:color w:val="auto"/>
          <w:u w:val="single"/>
          <w:lang w:val="en-US"/>
        </w:rPr>
      </w:pPr>
      <w:r>
        <w:rPr>
          <w:rFonts w:asciiTheme="minorHAnsi" w:eastAsia="Times New Roman" w:hAnsiTheme="minorHAnsi" w:cstheme="minorHAnsi"/>
          <w:b/>
          <w:bCs/>
          <w:lang w:val="en"/>
        </w:rPr>
        <w:lastRenderedPageBreak/>
        <w:t xml:space="preserve">For all students, activities related to the registration of complementary activities for </w:t>
      </w:r>
      <w:r w:rsidRPr="0046073A">
        <w:rPr>
          <w:rFonts w:asciiTheme="minorHAnsi" w:eastAsia="Times New Roman" w:hAnsiTheme="minorHAnsi" w:cstheme="minorHAnsi"/>
          <w:b/>
          <w:bCs/>
          <w:u w:val="single"/>
          <w:lang w:val="en"/>
        </w:rPr>
        <w:t>out</w:t>
      </w:r>
      <w:r w:rsidR="008124EA" w:rsidRPr="0046073A">
        <w:rPr>
          <w:rFonts w:asciiTheme="minorHAnsi" w:eastAsia="Times New Roman" w:hAnsiTheme="minorHAnsi" w:cstheme="minorHAnsi"/>
          <w:b/>
          <w:bCs/>
          <w:u w:val="single"/>
          <w:lang w:val="en"/>
        </w:rPr>
        <w:t xml:space="preserve">going </w:t>
      </w:r>
      <w:r w:rsidRPr="0046073A">
        <w:rPr>
          <w:rFonts w:asciiTheme="minorHAnsi" w:eastAsia="Times New Roman" w:hAnsiTheme="minorHAnsi" w:cstheme="minorHAnsi"/>
          <w:b/>
          <w:bCs/>
          <w:u w:val="single"/>
          <w:lang w:val="en"/>
        </w:rPr>
        <w:t>Erasmus Students</w:t>
      </w:r>
    </w:p>
    <w:tbl>
      <w:tblPr>
        <w:tblW w:w="9634" w:type="dxa"/>
        <w:tblCellMar>
          <w:left w:w="10" w:type="dxa"/>
          <w:right w:w="10" w:type="dxa"/>
        </w:tblCellMar>
        <w:tblLook w:val="0000" w:firstRow="0" w:lastRow="0" w:firstColumn="0" w:lastColumn="0" w:noHBand="0" w:noVBand="0"/>
      </w:tblPr>
      <w:tblGrid>
        <w:gridCol w:w="4248"/>
        <w:gridCol w:w="1134"/>
        <w:gridCol w:w="709"/>
        <w:gridCol w:w="1275"/>
        <w:gridCol w:w="2268"/>
      </w:tblGrid>
      <w:tr w:rsidR="00484263" w:rsidRPr="00484263" w14:paraId="5C8433B9" w14:textId="77777777" w:rsidTr="00484263">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7183" w14:textId="7A58FAE1" w:rsidR="00484263" w:rsidRPr="00484263" w:rsidRDefault="00484263" w:rsidP="00484263">
            <w:pPr>
              <w:spacing w:before="100" w:after="100" w:line="276" w:lineRule="auto"/>
              <w:jc w:val="both"/>
              <w:rPr>
                <w:rFonts w:asciiTheme="minorHAnsi" w:hAnsiTheme="minorHAnsi" w:cstheme="minorHAnsi"/>
                <w:b/>
                <w:iCs/>
                <w:sz w:val="24"/>
                <w:szCs w:val="24"/>
                <w:lang w:val="en-US"/>
              </w:rPr>
            </w:pPr>
            <w:r>
              <w:rPr>
                <w:rFonts w:asciiTheme="minorHAnsi" w:hAnsiTheme="minorHAnsi" w:cstheme="minorHAnsi"/>
                <w:b/>
                <w:iCs/>
                <w:sz w:val="24"/>
                <w:szCs w:val="24"/>
                <w:lang w:val="en-US"/>
              </w:rPr>
              <w:t>Subject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862F" w14:textId="351A3B2D" w:rsidR="00484263" w:rsidRPr="00484263" w:rsidRDefault="00484263" w:rsidP="00484263">
            <w:pPr>
              <w:spacing w:before="100" w:after="100" w:line="276" w:lineRule="auto"/>
              <w:jc w:val="both"/>
              <w:rPr>
                <w:rFonts w:asciiTheme="minorHAnsi" w:hAnsiTheme="minorHAnsi" w:cstheme="minorHAnsi"/>
                <w:b/>
                <w:iCs/>
                <w:sz w:val="24"/>
                <w:szCs w:val="24"/>
              </w:rPr>
            </w:pPr>
            <w:r w:rsidRPr="00484263">
              <w:rPr>
                <w:rFonts w:asciiTheme="minorHAnsi" w:hAnsiTheme="minorHAnsi" w:cstheme="minorHAnsi"/>
                <w:b/>
                <w:iCs/>
                <w:sz w:val="24"/>
                <w:szCs w:val="24"/>
              </w:rPr>
              <w:t>Code</w:t>
            </w:r>
          </w:p>
        </w:tc>
        <w:tc>
          <w:tcPr>
            <w:tcW w:w="709" w:type="dxa"/>
            <w:tcBorders>
              <w:top w:val="single" w:sz="4" w:space="0" w:color="000000"/>
              <w:left w:val="single" w:sz="4" w:space="0" w:color="000000"/>
              <w:bottom w:val="single" w:sz="4" w:space="0" w:color="000000"/>
              <w:right w:val="single" w:sz="4" w:space="0" w:color="000000"/>
            </w:tcBorders>
          </w:tcPr>
          <w:p w14:paraId="60E97E7A" w14:textId="73561D0A" w:rsidR="00484263" w:rsidRPr="00484263" w:rsidRDefault="00484263" w:rsidP="00484263">
            <w:pPr>
              <w:spacing w:before="100" w:after="100" w:line="276" w:lineRule="auto"/>
              <w:jc w:val="center"/>
              <w:rPr>
                <w:rFonts w:asciiTheme="minorHAnsi" w:hAnsiTheme="minorHAnsi" w:cstheme="minorHAnsi"/>
                <w:b/>
                <w:iCs/>
                <w:sz w:val="24"/>
                <w:szCs w:val="24"/>
              </w:rPr>
            </w:pPr>
            <w:r w:rsidRPr="00484263">
              <w:rPr>
                <w:rFonts w:asciiTheme="minorHAnsi" w:hAnsiTheme="minorHAnsi" w:cstheme="minorHAnsi"/>
                <w:b/>
                <w:iCs/>
                <w:sz w:val="24"/>
                <w:szCs w:val="24"/>
              </w:rPr>
              <w:t>ECTS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7984" w14:textId="016027F4" w:rsidR="00484263" w:rsidRPr="00484263" w:rsidRDefault="00484263" w:rsidP="00484263">
            <w:pPr>
              <w:spacing w:before="100" w:after="100" w:line="276" w:lineRule="auto"/>
              <w:jc w:val="both"/>
              <w:rPr>
                <w:rFonts w:asciiTheme="minorHAnsi" w:hAnsiTheme="minorHAnsi" w:cstheme="minorHAnsi"/>
                <w:b/>
                <w:iCs/>
                <w:sz w:val="24"/>
                <w:szCs w:val="24"/>
              </w:rPr>
            </w:pPr>
            <w:r w:rsidRPr="00484263">
              <w:rPr>
                <w:rFonts w:asciiTheme="minorHAnsi" w:hAnsiTheme="minorHAnsi" w:cstheme="minorHAnsi"/>
                <w:b/>
                <w:iCs/>
                <w:sz w:val="24"/>
                <w:szCs w:val="24"/>
              </w:rPr>
              <w:t>SSD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B56E" w14:textId="77777777" w:rsidR="00484263" w:rsidRPr="00484263" w:rsidRDefault="00484263" w:rsidP="00484263">
            <w:pPr>
              <w:spacing w:before="100" w:after="100" w:line="276" w:lineRule="auto"/>
              <w:jc w:val="both"/>
              <w:rPr>
                <w:rFonts w:asciiTheme="minorHAnsi" w:hAnsiTheme="minorHAnsi" w:cstheme="minorHAnsi"/>
                <w:b/>
                <w:iCs/>
                <w:sz w:val="24"/>
                <w:szCs w:val="24"/>
              </w:rPr>
            </w:pPr>
            <w:r w:rsidRPr="00484263">
              <w:rPr>
                <w:rFonts w:asciiTheme="minorHAnsi" w:hAnsiTheme="minorHAnsi" w:cstheme="minorHAnsi"/>
                <w:b/>
                <w:iCs/>
                <w:sz w:val="24"/>
                <w:szCs w:val="24"/>
              </w:rPr>
              <w:t xml:space="preserve">Professor </w:t>
            </w:r>
          </w:p>
        </w:tc>
      </w:tr>
      <w:tr w:rsidR="00484263" w:rsidRPr="00484263" w14:paraId="4FAD78D7" w14:textId="77777777" w:rsidTr="00484263">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C4E8" w14:textId="6179C7C6" w:rsidR="00484263" w:rsidRPr="00484263" w:rsidRDefault="00484263" w:rsidP="00484263">
            <w:pPr>
              <w:spacing w:before="100" w:after="100" w:line="276" w:lineRule="auto"/>
              <w:rPr>
                <w:rFonts w:asciiTheme="minorHAnsi" w:hAnsiTheme="minorHAnsi" w:cstheme="minorHAnsi"/>
                <w:b/>
                <w:iCs/>
                <w:sz w:val="24"/>
                <w:szCs w:val="24"/>
                <w:lang w:val="en-US"/>
              </w:rPr>
            </w:pPr>
            <w:r>
              <w:rPr>
                <w:rFonts w:asciiTheme="minorHAnsi" w:hAnsiTheme="minorHAnsi" w:cstheme="minorHAnsi"/>
                <w:b/>
                <w:iCs/>
                <w:sz w:val="24"/>
                <w:szCs w:val="24"/>
                <w:lang w:val="en-US"/>
              </w:rPr>
              <w:t>First semester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7CDF257" w14:textId="77777777" w:rsidR="00484263" w:rsidRPr="00484263" w:rsidRDefault="00484263" w:rsidP="00484263">
            <w:pPr>
              <w:spacing w:before="100" w:after="100" w:line="276" w:lineRule="auto"/>
              <w:jc w:val="both"/>
              <w:rPr>
                <w:rFonts w:asciiTheme="minorHAnsi" w:hAnsiTheme="minorHAnsi" w:cstheme="minorHAnsi"/>
                <w:b/>
                <w:iCs/>
                <w:sz w:val="24"/>
                <w:szCs w:val="24"/>
                <w:shd w:val="clear" w:color="auto" w:fill="FFFF00"/>
              </w:rPr>
            </w:pPr>
          </w:p>
        </w:tc>
        <w:tc>
          <w:tcPr>
            <w:tcW w:w="709" w:type="dxa"/>
            <w:tcBorders>
              <w:top w:val="single" w:sz="4" w:space="0" w:color="000000"/>
              <w:left w:val="single" w:sz="4" w:space="0" w:color="000000"/>
              <w:bottom w:val="single" w:sz="4" w:space="0" w:color="000000"/>
              <w:right w:val="single" w:sz="4" w:space="0" w:color="000000"/>
            </w:tcBorders>
          </w:tcPr>
          <w:p w14:paraId="42D6C966" w14:textId="77777777" w:rsidR="00484263" w:rsidRPr="00484263" w:rsidRDefault="00484263" w:rsidP="00484263">
            <w:pPr>
              <w:spacing w:before="100" w:after="100" w:line="276" w:lineRule="auto"/>
              <w:jc w:val="center"/>
              <w:rPr>
                <w:rFonts w:asciiTheme="minorHAnsi" w:hAnsiTheme="minorHAnsi" w:cstheme="minorHAnsi"/>
                <w:b/>
                <w:iCs/>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2712" w14:textId="77777777" w:rsidR="00484263" w:rsidRPr="00484263" w:rsidRDefault="00484263" w:rsidP="00484263">
            <w:pPr>
              <w:spacing w:before="100" w:after="100" w:line="276" w:lineRule="auto"/>
              <w:jc w:val="both"/>
              <w:rPr>
                <w:rFonts w:asciiTheme="minorHAnsi" w:hAnsiTheme="minorHAnsi" w:cstheme="minorHAnsi"/>
                <w:b/>
                <w:iCs/>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D63E0" w14:textId="77777777" w:rsidR="00484263" w:rsidRPr="00484263" w:rsidRDefault="00484263" w:rsidP="00484263">
            <w:pPr>
              <w:spacing w:before="100" w:after="100" w:line="276" w:lineRule="auto"/>
              <w:jc w:val="both"/>
              <w:rPr>
                <w:rFonts w:asciiTheme="minorHAnsi" w:hAnsiTheme="minorHAnsi" w:cstheme="minorHAnsi"/>
                <w:b/>
                <w:iCs/>
                <w:sz w:val="24"/>
                <w:szCs w:val="24"/>
              </w:rPr>
            </w:pPr>
          </w:p>
        </w:tc>
      </w:tr>
      <w:tr w:rsidR="00484263" w:rsidRPr="00526FA4" w14:paraId="1806CBB3" w14:textId="77777777" w:rsidTr="00526FA4">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1164C" w14:textId="72A9CF1C" w:rsidR="00484263" w:rsidRPr="00C1472B" w:rsidRDefault="008124EA" w:rsidP="00484263">
            <w:pPr>
              <w:spacing w:before="100" w:after="100" w:line="276" w:lineRule="auto"/>
              <w:rPr>
                <w:rFonts w:asciiTheme="minorHAnsi" w:hAnsiTheme="minorHAnsi" w:cstheme="minorHAnsi"/>
                <w:iCs/>
                <w:sz w:val="24"/>
                <w:szCs w:val="24"/>
                <w:highlight w:val="green"/>
                <w:lang w:val="en-US"/>
              </w:rPr>
            </w:pPr>
            <w:r w:rsidRPr="004E2FCD">
              <w:rPr>
                <w:b/>
                <w:lang w:val="en-US"/>
              </w:rPr>
              <w:t xml:space="preserve">Complementary activity for </w:t>
            </w:r>
            <w:r w:rsidRPr="004E2FCD">
              <w:rPr>
                <w:b/>
                <w:u w:val="single"/>
                <w:lang w:val="en-US"/>
              </w:rPr>
              <w:t xml:space="preserve">outgoing </w:t>
            </w:r>
            <w:r w:rsidRPr="004E2FCD">
              <w:rPr>
                <w:b/>
                <w:lang w:val="en-US"/>
              </w:rPr>
              <w:t>Erasmus Students 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1567F" w14:textId="2B2BE301" w:rsidR="00484263" w:rsidRPr="002E7D39" w:rsidRDefault="008124EA" w:rsidP="00484263">
            <w:pPr>
              <w:spacing w:before="100" w:after="100" w:line="276" w:lineRule="auto"/>
              <w:jc w:val="both"/>
              <w:rPr>
                <w:rFonts w:asciiTheme="minorHAnsi" w:hAnsiTheme="minorHAnsi" w:cstheme="minorHAnsi"/>
                <w:b/>
                <w:iCs/>
                <w:sz w:val="24"/>
                <w:szCs w:val="24"/>
                <w:shd w:val="clear" w:color="auto" w:fill="FFFF00"/>
              </w:rPr>
            </w:pPr>
            <w:r w:rsidRPr="002E7D39">
              <w:rPr>
                <w:rStyle w:val="iceouttxt"/>
              </w:rPr>
              <w:t>1010499</w:t>
            </w:r>
          </w:p>
        </w:tc>
        <w:tc>
          <w:tcPr>
            <w:tcW w:w="709" w:type="dxa"/>
            <w:tcBorders>
              <w:top w:val="single" w:sz="4" w:space="0" w:color="000000"/>
              <w:left w:val="single" w:sz="4" w:space="0" w:color="000000"/>
              <w:bottom w:val="single" w:sz="4" w:space="0" w:color="000000"/>
              <w:right w:val="single" w:sz="4" w:space="0" w:color="000000"/>
            </w:tcBorders>
          </w:tcPr>
          <w:p w14:paraId="0FEAC87B" w14:textId="49A50C6E" w:rsidR="00484263" w:rsidRPr="00526FA4" w:rsidRDefault="00484263" w:rsidP="00484263">
            <w:pPr>
              <w:spacing w:before="100" w:after="100" w:line="276" w:lineRule="auto"/>
              <w:jc w:val="center"/>
              <w:rPr>
                <w:rFonts w:asciiTheme="minorHAnsi" w:hAnsiTheme="minorHAnsi" w:cstheme="minorHAnsi"/>
                <w:b/>
                <w:iCs/>
                <w:sz w:val="24"/>
                <w:szCs w:val="24"/>
              </w:rPr>
            </w:pPr>
            <w:r w:rsidRPr="00526FA4">
              <w:rPr>
                <w:rFonts w:asciiTheme="minorHAnsi" w:hAnsiTheme="minorHAnsi" w:cstheme="minorHAnsi"/>
                <w:b/>
                <w:iCs/>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02DC4" w14:textId="78A5E90E" w:rsidR="00484263" w:rsidRPr="00526FA4" w:rsidRDefault="00484263" w:rsidP="00484263">
            <w:pPr>
              <w:spacing w:before="100" w:after="100" w:line="276" w:lineRule="auto"/>
              <w:jc w:val="both"/>
              <w:rPr>
                <w:rFonts w:asciiTheme="minorHAnsi" w:hAnsiTheme="minorHAnsi" w:cstheme="minorHAnsi"/>
                <w:b/>
                <w:iCs/>
                <w:sz w:val="24"/>
                <w:szCs w:val="24"/>
              </w:rPr>
            </w:pPr>
            <w:r w:rsidRPr="00526FA4">
              <w:rPr>
                <w:rFonts w:asciiTheme="minorHAnsi" w:hAnsiTheme="minorHAnsi" w:cstheme="minorHAnsi"/>
                <w:b/>
                <w:iCs/>
                <w:sz w:val="24"/>
                <w:szCs w:val="24"/>
              </w:rPr>
              <w:t>NN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D0CB" w14:textId="7FA9B9CC" w:rsidR="00484263" w:rsidRPr="00526FA4" w:rsidRDefault="007B2B6F" w:rsidP="00484263">
            <w:pPr>
              <w:spacing w:before="100" w:after="100" w:line="276" w:lineRule="auto"/>
              <w:jc w:val="both"/>
              <w:rPr>
                <w:rFonts w:asciiTheme="minorHAnsi" w:hAnsiTheme="minorHAnsi" w:cstheme="minorHAnsi"/>
                <w:b/>
                <w:iCs/>
                <w:sz w:val="24"/>
                <w:szCs w:val="24"/>
              </w:rPr>
            </w:pPr>
            <w:r>
              <w:rPr>
                <w:rFonts w:asciiTheme="minorHAnsi" w:hAnsiTheme="minorHAnsi" w:cstheme="minorHAnsi"/>
                <w:b/>
                <w:iCs/>
                <w:sz w:val="24"/>
                <w:szCs w:val="24"/>
              </w:rPr>
              <w:t xml:space="preserve">Martelli Francesco </w:t>
            </w:r>
          </w:p>
        </w:tc>
      </w:tr>
      <w:tr w:rsidR="00484263" w:rsidRPr="00484263" w14:paraId="0B53D2DD" w14:textId="77777777" w:rsidTr="00526FA4">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3E3C" w14:textId="7DAA0F57" w:rsidR="00484263" w:rsidRPr="00C1472B" w:rsidRDefault="008124EA" w:rsidP="00484263">
            <w:pPr>
              <w:spacing w:before="100" w:after="100" w:line="276" w:lineRule="auto"/>
              <w:rPr>
                <w:rFonts w:asciiTheme="minorHAnsi" w:hAnsiTheme="minorHAnsi" w:cstheme="minorHAnsi"/>
                <w:iCs/>
                <w:sz w:val="24"/>
                <w:szCs w:val="24"/>
                <w:highlight w:val="green"/>
                <w:lang w:val="en-US"/>
              </w:rPr>
            </w:pPr>
            <w:r w:rsidRPr="004E2FCD">
              <w:rPr>
                <w:b/>
                <w:lang w:val="en-US"/>
              </w:rPr>
              <w:t xml:space="preserve">Complementary activity for </w:t>
            </w:r>
            <w:r w:rsidRPr="004E2FCD">
              <w:rPr>
                <w:b/>
                <w:u w:val="single"/>
                <w:lang w:val="en-US"/>
              </w:rPr>
              <w:t>outgoing</w:t>
            </w:r>
            <w:r w:rsidRPr="004E2FCD">
              <w:rPr>
                <w:b/>
                <w:lang w:val="en-US"/>
              </w:rPr>
              <w:t xml:space="preserve"> Erasmus Students 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D6415" w14:textId="3D26C20A" w:rsidR="00484263" w:rsidRPr="002E7D39" w:rsidRDefault="008124EA" w:rsidP="00484263">
            <w:pPr>
              <w:spacing w:before="100" w:after="100" w:line="276" w:lineRule="auto"/>
              <w:jc w:val="both"/>
              <w:rPr>
                <w:rFonts w:asciiTheme="minorHAnsi" w:hAnsiTheme="minorHAnsi" w:cstheme="minorHAnsi"/>
                <w:b/>
                <w:iCs/>
                <w:sz w:val="24"/>
                <w:szCs w:val="24"/>
                <w:shd w:val="clear" w:color="auto" w:fill="FFFF00"/>
              </w:rPr>
            </w:pPr>
            <w:r w:rsidRPr="002E7D39">
              <w:rPr>
                <w:rStyle w:val="iceouttxt"/>
              </w:rPr>
              <w:t>1010500</w:t>
            </w:r>
          </w:p>
        </w:tc>
        <w:tc>
          <w:tcPr>
            <w:tcW w:w="709" w:type="dxa"/>
            <w:tcBorders>
              <w:top w:val="single" w:sz="4" w:space="0" w:color="000000"/>
              <w:left w:val="single" w:sz="4" w:space="0" w:color="000000"/>
              <w:bottom w:val="single" w:sz="4" w:space="0" w:color="000000"/>
              <w:right w:val="single" w:sz="4" w:space="0" w:color="000000"/>
            </w:tcBorders>
          </w:tcPr>
          <w:p w14:paraId="2441B7FA" w14:textId="5BDAC548" w:rsidR="00484263" w:rsidRPr="00526FA4" w:rsidRDefault="00484263" w:rsidP="00484263">
            <w:pPr>
              <w:spacing w:before="100" w:after="100" w:line="276" w:lineRule="auto"/>
              <w:jc w:val="center"/>
              <w:rPr>
                <w:rFonts w:asciiTheme="minorHAnsi" w:hAnsiTheme="minorHAnsi" w:cstheme="minorHAnsi"/>
                <w:b/>
                <w:iCs/>
                <w:sz w:val="24"/>
                <w:szCs w:val="24"/>
              </w:rPr>
            </w:pPr>
            <w:r w:rsidRPr="00526FA4">
              <w:rPr>
                <w:rFonts w:asciiTheme="minorHAnsi" w:hAnsiTheme="minorHAnsi" w:cstheme="minorHAnsi"/>
                <w:b/>
                <w:iCs/>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3CC5" w14:textId="3D19DD0B" w:rsidR="00484263" w:rsidRPr="00526FA4" w:rsidRDefault="00484263" w:rsidP="00484263">
            <w:pPr>
              <w:spacing w:before="100" w:after="100" w:line="276" w:lineRule="auto"/>
              <w:jc w:val="both"/>
              <w:rPr>
                <w:rFonts w:asciiTheme="minorHAnsi" w:hAnsiTheme="minorHAnsi" w:cstheme="minorHAnsi"/>
                <w:b/>
                <w:iCs/>
                <w:sz w:val="24"/>
                <w:szCs w:val="24"/>
              </w:rPr>
            </w:pPr>
            <w:r w:rsidRPr="00526FA4">
              <w:rPr>
                <w:rFonts w:asciiTheme="minorHAnsi" w:hAnsiTheme="minorHAnsi" w:cstheme="minorHAnsi"/>
                <w:b/>
                <w:iCs/>
                <w:sz w:val="24"/>
                <w:szCs w:val="24"/>
              </w:rPr>
              <w:t>NN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AF82" w14:textId="703EE03A" w:rsidR="00484263" w:rsidRPr="00484263" w:rsidRDefault="007B2B6F" w:rsidP="00484263">
            <w:pPr>
              <w:spacing w:before="100" w:after="100" w:line="276" w:lineRule="auto"/>
              <w:jc w:val="both"/>
              <w:rPr>
                <w:rFonts w:asciiTheme="minorHAnsi" w:hAnsiTheme="minorHAnsi" w:cstheme="minorHAnsi"/>
                <w:b/>
                <w:iCs/>
                <w:sz w:val="24"/>
                <w:szCs w:val="24"/>
              </w:rPr>
            </w:pPr>
            <w:r>
              <w:rPr>
                <w:rFonts w:asciiTheme="minorHAnsi" w:hAnsiTheme="minorHAnsi" w:cstheme="minorHAnsi"/>
                <w:b/>
                <w:iCs/>
                <w:sz w:val="24"/>
                <w:szCs w:val="24"/>
              </w:rPr>
              <w:t>Martelli Francesco</w:t>
            </w:r>
          </w:p>
        </w:tc>
      </w:tr>
      <w:tr w:rsidR="00A35777" w:rsidRPr="00484263" w14:paraId="0A689880" w14:textId="77777777" w:rsidTr="00526FA4">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D6F6" w14:textId="5DB57D28" w:rsidR="00A35777" w:rsidRPr="00681498" w:rsidRDefault="00A35777" w:rsidP="00484263">
            <w:pPr>
              <w:spacing w:before="100" w:after="100" w:line="276" w:lineRule="auto"/>
              <w:rPr>
                <w:b/>
              </w:rPr>
            </w:pPr>
            <w:r>
              <w:rPr>
                <w:b/>
              </w:rPr>
              <w:t>DAMR P</w:t>
            </w:r>
            <w:r w:rsidR="00B34082">
              <w:rPr>
                <w:b/>
              </w:rPr>
              <w:t>ROJECT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590EE" w14:textId="3D8C6248" w:rsidR="00A35777" w:rsidRPr="002E7D39" w:rsidRDefault="00A35777" w:rsidP="00484263">
            <w:pPr>
              <w:spacing w:before="100" w:after="100" w:line="276" w:lineRule="auto"/>
              <w:jc w:val="both"/>
              <w:rPr>
                <w:rStyle w:val="iceouttxt"/>
              </w:rPr>
            </w:pPr>
            <w:r>
              <w:rPr>
                <w:rStyle w:val="iceouttxt"/>
              </w:rPr>
              <w:t>1011638</w:t>
            </w:r>
          </w:p>
        </w:tc>
        <w:tc>
          <w:tcPr>
            <w:tcW w:w="709" w:type="dxa"/>
            <w:tcBorders>
              <w:top w:val="single" w:sz="4" w:space="0" w:color="000000"/>
              <w:left w:val="single" w:sz="4" w:space="0" w:color="000000"/>
              <w:bottom w:val="single" w:sz="4" w:space="0" w:color="000000"/>
              <w:right w:val="single" w:sz="4" w:space="0" w:color="000000"/>
            </w:tcBorders>
          </w:tcPr>
          <w:p w14:paraId="04F5D414" w14:textId="4DA33D78" w:rsidR="00A35777" w:rsidRPr="00526FA4" w:rsidRDefault="00A35777" w:rsidP="00484263">
            <w:pPr>
              <w:spacing w:before="100" w:after="100" w:line="276" w:lineRule="auto"/>
              <w:jc w:val="center"/>
              <w:rPr>
                <w:rFonts w:asciiTheme="minorHAnsi" w:hAnsiTheme="minorHAnsi" w:cstheme="minorHAnsi"/>
                <w:b/>
                <w:iCs/>
                <w:sz w:val="24"/>
                <w:szCs w:val="24"/>
              </w:rPr>
            </w:pPr>
            <w:r>
              <w:rPr>
                <w:rFonts w:asciiTheme="minorHAnsi" w:hAnsiTheme="minorHAnsi" w:cstheme="minorHAnsi"/>
                <w:b/>
                <w:iCs/>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5C008" w14:textId="081997DC" w:rsidR="00A35777" w:rsidRPr="00526FA4" w:rsidRDefault="00A35777" w:rsidP="00484263">
            <w:pPr>
              <w:spacing w:before="100" w:after="100" w:line="276" w:lineRule="auto"/>
              <w:jc w:val="both"/>
              <w:rPr>
                <w:rFonts w:asciiTheme="minorHAnsi" w:hAnsiTheme="minorHAnsi" w:cstheme="minorHAnsi"/>
                <w:b/>
                <w:iCs/>
                <w:sz w:val="24"/>
                <w:szCs w:val="24"/>
              </w:rPr>
            </w:pPr>
            <w:r>
              <w:rPr>
                <w:rFonts w:asciiTheme="minorHAnsi" w:hAnsiTheme="minorHAnsi" w:cstheme="minorHAnsi"/>
                <w:b/>
                <w:iCs/>
                <w:sz w:val="24"/>
                <w:szCs w:val="24"/>
              </w:rPr>
              <w:t>NN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4D8A8" w14:textId="62C87489" w:rsidR="00A35777" w:rsidRPr="00526FA4" w:rsidRDefault="00A35777" w:rsidP="00484263">
            <w:pPr>
              <w:spacing w:before="100" w:after="100" w:line="276" w:lineRule="auto"/>
              <w:jc w:val="both"/>
              <w:rPr>
                <w:rFonts w:asciiTheme="minorHAnsi" w:hAnsiTheme="minorHAnsi" w:cstheme="minorHAnsi"/>
                <w:b/>
                <w:iCs/>
                <w:sz w:val="24"/>
                <w:szCs w:val="24"/>
              </w:rPr>
            </w:pPr>
            <w:r>
              <w:rPr>
                <w:rFonts w:asciiTheme="minorHAnsi" w:hAnsiTheme="minorHAnsi" w:cstheme="minorHAnsi"/>
                <w:b/>
                <w:iCs/>
                <w:sz w:val="24"/>
                <w:szCs w:val="24"/>
              </w:rPr>
              <w:t>Pasquali Frederique</w:t>
            </w:r>
          </w:p>
        </w:tc>
      </w:tr>
    </w:tbl>
    <w:p w14:paraId="0A3BEE17" w14:textId="3D42881E" w:rsidR="0046073A" w:rsidRDefault="0046073A" w:rsidP="00395406">
      <w:pPr>
        <w:pStyle w:val="Default"/>
        <w:spacing w:after="240" w:line="276" w:lineRule="auto"/>
        <w:jc w:val="both"/>
        <w:rPr>
          <w:rFonts w:asciiTheme="minorHAnsi" w:hAnsiTheme="minorHAnsi" w:cstheme="minorHAnsi"/>
          <w:color w:val="auto"/>
          <w:lang w:val="en-US"/>
        </w:rPr>
      </w:pPr>
    </w:p>
    <w:p w14:paraId="755E4B7F" w14:textId="11BEC0E8" w:rsidR="00F21A90" w:rsidRPr="004E2FCD" w:rsidRDefault="00F21A90" w:rsidP="001A1806">
      <w:pPr>
        <w:pStyle w:val="PreformattatoHTML"/>
        <w:numPr>
          <w:ilvl w:val="0"/>
          <w:numId w:val="2"/>
        </w:numPr>
        <w:rPr>
          <w:rFonts w:asciiTheme="minorHAnsi" w:eastAsia="Times New Roman" w:hAnsiTheme="minorHAnsi" w:cstheme="minorHAnsi"/>
          <w:b/>
          <w:bCs/>
          <w:sz w:val="24"/>
          <w:szCs w:val="24"/>
          <w:lang w:val="en-US"/>
        </w:rPr>
      </w:pPr>
      <w:r w:rsidRPr="00930889">
        <w:rPr>
          <w:rFonts w:asciiTheme="minorHAnsi" w:hAnsiTheme="minorHAnsi" w:cstheme="minorHAnsi"/>
          <w:b/>
          <w:bCs/>
          <w:sz w:val="24"/>
          <w:szCs w:val="24"/>
          <w:lang w:val="en-US"/>
        </w:rPr>
        <w:t xml:space="preserve">Activities </w:t>
      </w:r>
      <w:r w:rsidRPr="00930889">
        <w:rPr>
          <w:rFonts w:asciiTheme="minorHAnsi" w:eastAsia="Times New Roman" w:hAnsiTheme="minorHAnsi" w:cstheme="minorHAnsi"/>
          <w:b/>
          <w:bCs/>
          <w:sz w:val="24"/>
          <w:szCs w:val="24"/>
          <w:lang w:val="en"/>
        </w:rPr>
        <w:t xml:space="preserve">provided in the context of the </w:t>
      </w:r>
      <w:r w:rsidR="00485184">
        <w:rPr>
          <w:rFonts w:asciiTheme="minorHAnsi" w:eastAsia="Times New Roman" w:hAnsiTheme="minorHAnsi" w:cstheme="minorHAnsi"/>
          <w:b/>
          <w:bCs/>
          <w:sz w:val="24"/>
          <w:szCs w:val="24"/>
          <w:lang w:val="en"/>
        </w:rPr>
        <w:t>M</w:t>
      </w:r>
      <w:r w:rsidRPr="00930889">
        <w:rPr>
          <w:rFonts w:asciiTheme="minorHAnsi" w:eastAsia="Times New Roman" w:hAnsiTheme="minorHAnsi" w:cstheme="minorHAnsi"/>
          <w:b/>
          <w:bCs/>
          <w:sz w:val="24"/>
          <w:szCs w:val="24"/>
          <w:lang w:val="en"/>
        </w:rPr>
        <w:t xml:space="preserve">aster's degree in Food Sciences For Innovation and Authenticity – curriculum </w:t>
      </w:r>
      <w:r w:rsidRPr="00485184">
        <w:rPr>
          <w:rFonts w:asciiTheme="minorHAnsi" w:eastAsia="Times New Roman" w:hAnsiTheme="minorHAnsi" w:cstheme="minorHAnsi"/>
          <w:b/>
          <w:bCs/>
          <w:i/>
          <w:iCs/>
          <w:sz w:val="24"/>
          <w:szCs w:val="24"/>
          <w:lang w:val="en"/>
        </w:rPr>
        <w:t>Nutrition Sciences</w:t>
      </w:r>
      <w:r w:rsidRPr="00930889">
        <w:rPr>
          <w:rFonts w:asciiTheme="minorHAnsi" w:eastAsia="Times New Roman" w:hAnsiTheme="minorHAnsi" w:cstheme="minorHAnsi"/>
          <w:b/>
          <w:bCs/>
          <w:sz w:val="24"/>
          <w:szCs w:val="24"/>
          <w:lang w:val="en"/>
        </w:rPr>
        <w:t xml:space="preserve"> activated at UniPR</w:t>
      </w:r>
    </w:p>
    <w:p w14:paraId="3C6CBCD7" w14:textId="098D76B0" w:rsidR="00F21A90" w:rsidRDefault="00F21A90" w:rsidP="001A1806">
      <w:pPr>
        <w:pStyle w:val="Default"/>
        <w:spacing w:after="240" w:line="276" w:lineRule="auto"/>
        <w:rPr>
          <w:rFonts w:asciiTheme="minorHAnsi" w:hAnsiTheme="minorHAnsi" w:cstheme="minorHAnsi"/>
          <w:color w:val="auto"/>
          <w:lang w:val="en-US"/>
        </w:rPr>
      </w:pPr>
    </w:p>
    <w:tbl>
      <w:tblPr>
        <w:tblW w:w="9634" w:type="dxa"/>
        <w:tblCellMar>
          <w:left w:w="10" w:type="dxa"/>
          <w:right w:w="10" w:type="dxa"/>
        </w:tblCellMar>
        <w:tblLook w:val="0000" w:firstRow="0" w:lastRow="0" w:firstColumn="0" w:lastColumn="0" w:noHBand="0" w:noVBand="0"/>
      </w:tblPr>
      <w:tblGrid>
        <w:gridCol w:w="4248"/>
        <w:gridCol w:w="1134"/>
        <w:gridCol w:w="709"/>
        <w:gridCol w:w="1275"/>
        <w:gridCol w:w="2268"/>
      </w:tblGrid>
      <w:tr w:rsidR="00930889" w:rsidRPr="00484263" w14:paraId="0DA4690B" w14:textId="77777777" w:rsidTr="00AE7CF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E35" w14:textId="77777777" w:rsidR="00930889" w:rsidRPr="00484263" w:rsidRDefault="00930889" w:rsidP="00AE7CFC">
            <w:pPr>
              <w:spacing w:before="100" w:after="100" w:line="276" w:lineRule="auto"/>
              <w:jc w:val="both"/>
              <w:rPr>
                <w:rFonts w:asciiTheme="minorHAnsi" w:hAnsiTheme="minorHAnsi" w:cstheme="minorHAnsi"/>
                <w:b/>
                <w:iCs/>
                <w:sz w:val="24"/>
                <w:szCs w:val="24"/>
                <w:lang w:val="en-US"/>
              </w:rPr>
            </w:pPr>
            <w:r>
              <w:rPr>
                <w:rFonts w:asciiTheme="minorHAnsi" w:hAnsiTheme="minorHAnsi" w:cstheme="minorHAnsi"/>
                <w:b/>
                <w:iCs/>
                <w:sz w:val="24"/>
                <w:szCs w:val="24"/>
                <w:lang w:val="en-US"/>
              </w:rPr>
              <w:t>Subject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4DE95" w14:textId="77777777" w:rsidR="00930889" w:rsidRPr="00484263" w:rsidRDefault="00930889" w:rsidP="00AE7CFC">
            <w:pPr>
              <w:spacing w:before="100" w:after="100" w:line="276" w:lineRule="auto"/>
              <w:jc w:val="both"/>
              <w:rPr>
                <w:rFonts w:asciiTheme="minorHAnsi" w:hAnsiTheme="minorHAnsi" w:cstheme="minorHAnsi"/>
                <w:b/>
                <w:iCs/>
                <w:sz w:val="24"/>
                <w:szCs w:val="24"/>
              </w:rPr>
            </w:pPr>
            <w:r w:rsidRPr="00484263">
              <w:rPr>
                <w:rFonts w:asciiTheme="minorHAnsi" w:hAnsiTheme="minorHAnsi" w:cstheme="minorHAnsi"/>
                <w:b/>
                <w:iCs/>
                <w:sz w:val="24"/>
                <w:szCs w:val="24"/>
              </w:rPr>
              <w:t>Code</w:t>
            </w:r>
          </w:p>
        </w:tc>
        <w:tc>
          <w:tcPr>
            <w:tcW w:w="709" w:type="dxa"/>
            <w:tcBorders>
              <w:top w:val="single" w:sz="4" w:space="0" w:color="000000"/>
              <w:left w:val="single" w:sz="4" w:space="0" w:color="000000"/>
              <w:bottom w:val="single" w:sz="4" w:space="0" w:color="000000"/>
              <w:right w:val="single" w:sz="4" w:space="0" w:color="000000"/>
            </w:tcBorders>
          </w:tcPr>
          <w:p w14:paraId="204BF756" w14:textId="77777777" w:rsidR="00930889" w:rsidRPr="00484263" w:rsidRDefault="00930889" w:rsidP="00AE7CFC">
            <w:pPr>
              <w:spacing w:before="100" w:after="100" w:line="276" w:lineRule="auto"/>
              <w:jc w:val="center"/>
              <w:rPr>
                <w:rFonts w:asciiTheme="minorHAnsi" w:hAnsiTheme="minorHAnsi" w:cstheme="minorHAnsi"/>
                <w:b/>
                <w:iCs/>
                <w:sz w:val="24"/>
                <w:szCs w:val="24"/>
              </w:rPr>
            </w:pPr>
            <w:r w:rsidRPr="00484263">
              <w:rPr>
                <w:rFonts w:asciiTheme="minorHAnsi" w:hAnsiTheme="minorHAnsi" w:cstheme="minorHAnsi"/>
                <w:b/>
                <w:iCs/>
                <w:sz w:val="24"/>
                <w:szCs w:val="24"/>
              </w:rPr>
              <w:t>ECTS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C65CD" w14:textId="77777777" w:rsidR="00930889" w:rsidRPr="00484263" w:rsidRDefault="00930889" w:rsidP="00AE7CFC">
            <w:pPr>
              <w:spacing w:before="100" w:after="100" w:line="276" w:lineRule="auto"/>
              <w:jc w:val="both"/>
              <w:rPr>
                <w:rFonts w:asciiTheme="minorHAnsi" w:hAnsiTheme="minorHAnsi" w:cstheme="minorHAnsi"/>
                <w:b/>
                <w:iCs/>
                <w:sz w:val="24"/>
                <w:szCs w:val="24"/>
              </w:rPr>
            </w:pPr>
            <w:r w:rsidRPr="00484263">
              <w:rPr>
                <w:rFonts w:asciiTheme="minorHAnsi" w:hAnsiTheme="minorHAnsi" w:cstheme="minorHAnsi"/>
                <w:b/>
                <w:iCs/>
                <w:sz w:val="24"/>
                <w:szCs w:val="24"/>
              </w:rPr>
              <w:t>SSD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2EDA" w14:textId="77777777" w:rsidR="00930889" w:rsidRPr="00484263" w:rsidRDefault="00930889" w:rsidP="00AE7CFC">
            <w:pPr>
              <w:spacing w:before="100" w:after="100" w:line="276" w:lineRule="auto"/>
              <w:jc w:val="both"/>
              <w:rPr>
                <w:rFonts w:asciiTheme="minorHAnsi" w:hAnsiTheme="minorHAnsi" w:cstheme="minorHAnsi"/>
                <w:b/>
                <w:iCs/>
                <w:sz w:val="24"/>
                <w:szCs w:val="24"/>
              </w:rPr>
            </w:pPr>
            <w:r w:rsidRPr="00484263">
              <w:rPr>
                <w:rFonts w:asciiTheme="minorHAnsi" w:hAnsiTheme="minorHAnsi" w:cstheme="minorHAnsi"/>
                <w:b/>
                <w:iCs/>
                <w:sz w:val="24"/>
                <w:szCs w:val="24"/>
              </w:rPr>
              <w:t xml:space="preserve">Professor </w:t>
            </w:r>
          </w:p>
        </w:tc>
      </w:tr>
      <w:tr w:rsidR="00930889" w:rsidRPr="00484263" w14:paraId="46640A3B" w14:textId="77777777" w:rsidTr="00AE7CF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8A9B" w14:textId="77777777" w:rsidR="00930889" w:rsidRPr="00484263" w:rsidRDefault="00930889" w:rsidP="00AE7CFC">
            <w:pPr>
              <w:spacing w:before="100" w:after="100" w:line="276" w:lineRule="auto"/>
              <w:rPr>
                <w:rFonts w:asciiTheme="minorHAnsi" w:hAnsiTheme="minorHAnsi" w:cstheme="minorHAnsi"/>
                <w:b/>
                <w:iCs/>
                <w:sz w:val="24"/>
                <w:szCs w:val="24"/>
                <w:lang w:val="en-US"/>
              </w:rPr>
            </w:pPr>
            <w:r>
              <w:rPr>
                <w:rFonts w:asciiTheme="minorHAnsi" w:hAnsiTheme="minorHAnsi" w:cstheme="minorHAnsi"/>
                <w:b/>
                <w:iCs/>
                <w:sz w:val="24"/>
                <w:szCs w:val="24"/>
                <w:lang w:val="en-US"/>
              </w:rPr>
              <w:t>First semester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0F864AF" w14:textId="77777777" w:rsidR="00930889" w:rsidRPr="00484263" w:rsidRDefault="00930889" w:rsidP="00AE7CFC">
            <w:pPr>
              <w:spacing w:before="100" w:after="100" w:line="276" w:lineRule="auto"/>
              <w:jc w:val="both"/>
              <w:rPr>
                <w:rFonts w:asciiTheme="minorHAnsi" w:hAnsiTheme="minorHAnsi" w:cstheme="minorHAnsi"/>
                <w:b/>
                <w:iCs/>
                <w:sz w:val="24"/>
                <w:szCs w:val="24"/>
                <w:shd w:val="clear" w:color="auto" w:fill="FFFF00"/>
              </w:rPr>
            </w:pPr>
          </w:p>
        </w:tc>
        <w:tc>
          <w:tcPr>
            <w:tcW w:w="709" w:type="dxa"/>
            <w:tcBorders>
              <w:top w:val="single" w:sz="4" w:space="0" w:color="000000"/>
              <w:left w:val="single" w:sz="4" w:space="0" w:color="000000"/>
              <w:bottom w:val="single" w:sz="4" w:space="0" w:color="000000"/>
              <w:right w:val="single" w:sz="4" w:space="0" w:color="000000"/>
            </w:tcBorders>
          </w:tcPr>
          <w:p w14:paraId="543B312A" w14:textId="7028B7FF" w:rsidR="00930889" w:rsidRPr="00484263" w:rsidRDefault="00930889" w:rsidP="00AE7CFC">
            <w:pPr>
              <w:spacing w:before="100" w:after="100" w:line="276" w:lineRule="auto"/>
              <w:jc w:val="center"/>
              <w:rPr>
                <w:rFonts w:asciiTheme="minorHAnsi" w:hAnsiTheme="minorHAnsi" w:cstheme="minorHAnsi"/>
                <w:b/>
                <w:iCs/>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9FCCF" w14:textId="38715DD0" w:rsidR="00930889" w:rsidRPr="00484263" w:rsidRDefault="00930889" w:rsidP="00AE7CFC">
            <w:pPr>
              <w:spacing w:before="100" w:after="100" w:line="276" w:lineRule="auto"/>
              <w:jc w:val="both"/>
              <w:rPr>
                <w:rFonts w:asciiTheme="minorHAnsi" w:hAnsiTheme="minorHAnsi" w:cstheme="minorHAnsi"/>
                <w:b/>
                <w:iCs/>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93BA" w14:textId="77777777" w:rsidR="00930889" w:rsidRPr="00484263" w:rsidRDefault="00930889" w:rsidP="00AE7CFC">
            <w:pPr>
              <w:spacing w:before="100" w:after="100" w:line="276" w:lineRule="auto"/>
              <w:jc w:val="both"/>
              <w:rPr>
                <w:rFonts w:asciiTheme="minorHAnsi" w:hAnsiTheme="minorHAnsi" w:cstheme="minorHAnsi"/>
                <w:b/>
                <w:iCs/>
                <w:sz w:val="24"/>
                <w:szCs w:val="24"/>
              </w:rPr>
            </w:pPr>
          </w:p>
        </w:tc>
      </w:tr>
      <w:tr w:rsidR="00930889" w:rsidRPr="00526FA4" w14:paraId="187E54C8" w14:textId="77777777" w:rsidTr="00AE7CF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9541A" w14:textId="3791E55C" w:rsidR="00930889" w:rsidRPr="00D325C0" w:rsidRDefault="00D325C0" w:rsidP="00D3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rPr>
            </w:pPr>
            <w:r w:rsidRPr="00D325C0">
              <w:rPr>
                <w:rFonts w:ascii="Verdana" w:eastAsia="Times New Roman" w:hAnsi="Verdana" w:cs="Courier New"/>
                <w:sz w:val="20"/>
                <w:szCs w:val="20"/>
              </w:rPr>
              <w:t>Human Nutrition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C14AE" w14:textId="7318DE39" w:rsidR="00930889" w:rsidRPr="00D325C0" w:rsidRDefault="00D325C0" w:rsidP="00D3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rPr>
            </w:pPr>
            <w:r w:rsidRPr="00D325C0">
              <w:rPr>
                <w:rFonts w:ascii="Verdana" w:eastAsia="Times New Roman" w:hAnsi="Verdana" w:cs="Courier New"/>
                <w:sz w:val="20"/>
                <w:szCs w:val="20"/>
              </w:rPr>
              <w:t>1008535</w:t>
            </w:r>
          </w:p>
        </w:tc>
        <w:tc>
          <w:tcPr>
            <w:tcW w:w="709" w:type="dxa"/>
            <w:tcBorders>
              <w:top w:val="single" w:sz="4" w:space="0" w:color="000000"/>
              <w:left w:val="single" w:sz="4" w:space="0" w:color="000000"/>
              <w:bottom w:val="single" w:sz="4" w:space="0" w:color="000000"/>
              <w:right w:val="single" w:sz="4" w:space="0" w:color="000000"/>
            </w:tcBorders>
          </w:tcPr>
          <w:p w14:paraId="41C229A2" w14:textId="47FFDCDA" w:rsidR="00930889" w:rsidRPr="0091703A" w:rsidRDefault="00A5009A" w:rsidP="00AE7CFC">
            <w:pPr>
              <w:spacing w:before="100" w:after="100" w:line="276" w:lineRule="auto"/>
              <w:jc w:val="center"/>
              <w:rPr>
                <w:rFonts w:asciiTheme="minorHAnsi" w:hAnsiTheme="minorHAnsi" w:cstheme="minorHAnsi"/>
                <w:bCs/>
                <w:iCs/>
                <w:sz w:val="24"/>
                <w:szCs w:val="24"/>
              </w:rPr>
            </w:pPr>
            <w:r w:rsidRPr="0091703A">
              <w:rPr>
                <w:rFonts w:asciiTheme="minorHAnsi" w:hAnsiTheme="minorHAnsi" w:cstheme="minorHAnsi"/>
                <w:bCs/>
                <w:iCs/>
                <w:sz w:val="24"/>
                <w:szCs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3FE32" w14:textId="52DB4FD6" w:rsidR="00930889" w:rsidRPr="0091703A" w:rsidRDefault="00A5009A" w:rsidP="00AE7CFC">
            <w:pPr>
              <w:spacing w:before="100" w:after="100" w:line="276" w:lineRule="auto"/>
              <w:jc w:val="both"/>
              <w:rPr>
                <w:rFonts w:asciiTheme="minorHAnsi" w:hAnsiTheme="minorHAnsi" w:cstheme="minorHAnsi"/>
                <w:bCs/>
                <w:iCs/>
                <w:sz w:val="24"/>
                <w:szCs w:val="24"/>
              </w:rPr>
            </w:pPr>
            <w:r w:rsidRPr="0091703A">
              <w:rPr>
                <w:rFonts w:asciiTheme="minorHAnsi" w:hAnsiTheme="minorHAnsi" w:cstheme="minorHAnsi"/>
                <w:bCs/>
                <w:iCs/>
                <w:sz w:val="24"/>
                <w:szCs w:val="24"/>
              </w:rPr>
              <w:t>BIO/09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B5E9" w14:textId="2FEFEC35" w:rsidR="00930889" w:rsidRPr="00944882" w:rsidRDefault="00944882" w:rsidP="00AE7CFC">
            <w:pPr>
              <w:spacing w:before="100" w:after="100" w:line="276" w:lineRule="auto"/>
              <w:jc w:val="both"/>
              <w:rPr>
                <w:rFonts w:asciiTheme="minorHAnsi" w:hAnsiTheme="minorHAnsi" w:cstheme="minorHAnsi"/>
                <w:bCs/>
                <w:iCs/>
                <w:sz w:val="24"/>
                <w:szCs w:val="24"/>
              </w:rPr>
            </w:pPr>
            <w:r w:rsidRPr="00944882">
              <w:rPr>
                <w:rFonts w:asciiTheme="minorHAnsi" w:hAnsiTheme="minorHAnsi" w:cstheme="minorHAnsi"/>
                <w:bCs/>
                <w:iCs/>
                <w:sz w:val="24"/>
                <w:szCs w:val="24"/>
              </w:rPr>
              <w:t xml:space="preserve">Daniele Del Rio </w:t>
            </w:r>
          </w:p>
        </w:tc>
      </w:tr>
      <w:tr w:rsidR="0091703A" w:rsidRPr="00484263" w14:paraId="5FEBC0BD" w14:textId="77777777" w:rsidTr="00AE7CF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4BC8" w14:textId="22D09932" w:rsidR="0091703A" w:rsidRPr="00D325C0" w:rsidRDefault="0091703A" w:rsidP="0091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rPr>
            </w:pPr>
            <w:r w:rsidRPr="00D325C0">
              <w:rPr>
                <w:rFonts w:ascii="Verdana" w:eastAsia="Times New Roman" w:hAnsi="Verdana" w:cs="Courier New"/>
                <w:sz w:val="20"/>
                <w:szCs w:val="20"/>
              </w:rPr>
              <w:t>Applied Human nutrition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30A4C" w14:textId="1C122ED0" w:rsidR="0091703A" w:rsidRPr="00D325C0" w:rsidRDefault="0091703A" w:rsidP="0091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rPr>
            </w:pPr>
            <w:r w:rsidRPr="00D325C0">
              <w:rPr>
                <w:rFonts w:ascii="Verdana" w:eastAsia="Times New Roman" w:hAnsi="Verdana" w:cs="Courier New"/>
                <w:sz w:val="20"/>
                <w:szCs w:val="20"/>
              </w:rPr>
              <w:t>1008536</w:t>
            </w:r>
          </w:p>
        </w:tc>
        <w:tc>
          <w:tcPr>
            <w:tcW w:w="709" w:type="dxa"/>
            <w:tcBorders>
              <w:top w:val="single" w:sz="4" w:space="0" w:color="000000"/>
              <w:left w:val="single" w:sz="4" w:space="0" w:color="000000"/>
              <w:bottom w:val="single" w:sz="4" w:space="0" w:color="000000"/>
              <w:right w:val="single" w:sz="4" w:space="0" w:color="000000"/>
            </w:tcBorders>
          </w:tcPr>
          <w:p w14:paraId="1E5F133A" w14:textId="0F94D98B" w:rsidR="0091703A" w:rsidRPr="0091703A" w:rsidRDefault="0091703A" w:rsidP="0091703A">
            <w:pPr>
              <w:spacing w:before="100" w:after="100" w:line="276" w:lineRule="auto"/>
              <w:jc w:val="center"/>
              <w:rPr>
                <w:rFonts w:asciiTheme="minorHAnsi" w:hAnsiTheme="minorHAnsi" w:cstheme="minorHAnsi"/>
                <w:bCs/>
                <w:iCs/>
                <w:sz w:val="24"/>
                <w:szCs w:val="24"/>
              </w:rPr>
            </w:pPr>
            <w:r w:rsidRPr="0091703A">
              <w:rPr>
                <w:rFonts w:asciiTheme="minorHAnsi" w:hAnsiTheme="minorHAnsi" w:cstheme="minorHAnsi"/>
                <w:bCs/>
                <w:iCs/>
                <w:sz w:val="24"/>
                <w:szCs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573C" w14:textId="5C6A5507" w:rsidR="0091703A" w:rsidRPr="0091703A" w:rsidRDefault="0091703A" w:rsidP="0091703A">
            <w:pPr>
              <w:spacing w:before="100" w:after="100" w:line="276" w:lineRule="auto"/>
              <w:jc w:val="both"/>
              <w:rPr>
                <w:rFonts w:asciiTheme="minorHAnsi" w:hAnsiTheme="minorHAnsi" w:cstheme="minorHAnsi"/>
                <w:bCs/>
                <w:iCs/>
                <w:sz w:val="24"/>
                <w:szCs w:val="24"/>
              </w:rPr>
            </w:pPr>
            <w:r w:rsidRPr="0091703A">
              <w:rPr>
                <w:rFonts w:asciiTheme="minorHAnsi" w:hAnsiTheme="minorHAnsi" w:cstheme="minorHAnsi"/>
                <w:bCs/>
                <w:iCs/>
                <w:sz w:val="24"/>
                <w:szCs w:val="24"/>
              </w:rPr>
              <w:t>MED/49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C775B" w14:textId="0C944C07" w:rsidR="0091703A" w:rsidRPr="00944882" w:rsidRDefault="00944882" w:rsidP="0091703A">
            <w:pPr>
              <w:spacing w:before="100" w:after="100" w:line="276" w:lineRule="auto"/>
              <w:jc w:val="both"/>
              <w:rPr>
                <w:rFonts w:asciiTheme="minorHAnsi" w:hAnsiTheme="minorHAnsi" w:cstheme="minorHAnsi"/>
                <w:bCs/>
                <w:iCs/>
                <w:sz w:val="24"/>
                <w:szCs w:val="24"/>
              </w:rPr>
            </w:pPr>
            <w:r w:rsidRPr="00944882">
              <w:rPr>
                <w:rFonts w:asciiTheme="minorHAnsi" w:hAnsiTheme="minorHAnsi" w:cstheme="minorHAnsi"/>
                <w:bCs/>
                <w:iCs/>
                <w:sz w:val="24"/>
                <w:szCs w:val="24"/>
              </w:rPr>
              <w:t>Pedro Miguel Mena Parreno</w:t>
            </w:r>
          </w:p>
        </w:tc>
      </w:tr>
      <w:tr w:rsidR="00930889" w:rsidRPr="00526FA4" w14:paraId="209DC023" w14:textId="77777777" w:rsidTr="00AE7CF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DF4F7" w14:textId="10A847A1" w:rsidR="00930889" w:rsidRPr="004E2FCD" w:rsidRDefault="00D325C0" w:rsidP="00D3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lang w:val="en-US"/>
              </w:rPr>
            </w:pPr>
            <w:r w:rsidRPr="004E2FCD">
              <w:rPr>
                <w:rFonts w:ascii="Verdana" w:eastAsia="Times New Roman" w:hAnsi="Verdana" w:cs="Courier New"/>
                <w:sz w:val="20"/>
                <w:szCs w:val="20"/>
                <w:lang w:val="en-US"/>
              </w:rPr>
              <w:t>Industrial microbiology for food quality improvement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B8D8F" w14:textId="009AB004" w:rsidR="00930889" w:rsidRPr="00D325C0" w:rsidRDefault="00D325C0" w:rsidP="00D3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iceouttxt"/>
                <w:rFonts w:ascii="Verdana" w:eastAsia="Times New Roman" w:hAnsi="Verdana" w:cs="Courier New"/>
                <w:sz w:val="20"/>
                <w:szCs w:val="20"/>
              </w:rPr>
            </w:pPr>
            <w:r w:rsidRPr="00D325C0">
              <w:rPr>
                <w:rFonts w:ascii="Verdana" w:eastAsia="Times New Roman" w:hAnsi="Verdana" w:cs="Courier New"/>
                <w:sz w:val="20"/>
                <w:szCs w:val="20"/>
              </w:rPr>
              <w:t>1008537</w:t>
            </w:r>
          </w:p>
        </w:tc>
        <w:tc>
          <w:tcPr>
            <w:tcW w:w="709" w:type="dxa"/>
            <w:tcBorders>
              <w:top w:val="single" w:sz="4" w:space="0" w:color="000000"/>
              <w:left w:val="single" w:sz="4" w:space="0" w:color="000000"/>
              <w:bottom w:val="single" w:sz="4" w:space="0" w:color="000000"/>
              <w:right w:val="single" w:sz="4" w:space="0" w:color="000000"/>
            </w:tcBorders>
          </w:tcPr>
          <w:p w14:paraId="3D327B18" w14:textId="144A328F" w:rsidR="00930889" w:rsidRPr="0091703A" w:rsidRDefault="0091703A" w:rsidP="00AE7CFC">
            <w:pPr>
              <w:spacing w:before="100" w:after="100" w:line="276" w:lineRule="auto"/>
              <w:jc w:val="center"/>
              <w:rPr>
                <w:rFonts w:asciiTheme="minorHAnsi" w:hAnsiTheme="minorHAnsi" w:cstheme="minorHAnsi"/>
                <w:bCs/>
                <w:iCs/>
                <w:sz w:val="24"/>
                <w:szCs w:val="24"/>
              </w:rPr>
            </w:pPr>
            <w:r w:rsidRPr="0091703A">
              <w:rPr>
                <w:rFonts w:asciiTheme="minorHAnsi" w:hAnsiTheme="minorHAnsi" w:cstheme="minorHAnsi"/>
                <w:bCs/>
                <w:iCs/>
                <w:sz w:val="24"/>
                <w:szCs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920E2" w14:textId="07B2CC6F" w:rsidR="00930889" w:rsidRPr="0091703A" w:rsidRDefault="0091703A" w:rsidP="00AE7CFC">
            <w:pPr>
              <w:spacing w:before="100" w:after="100" w:line="276" w:lineRule="auto"/>
              <w:jc w:val="both"/>
              <w:rPr>
                <w:rFonts w:asciiTheme="minorHAnsi" w:hAnsiTheme="minorHAnsi" w:cstheme="minorHAnsi"/>
                <w:bCs/>
                <w:iCs/>
                <w:sz w:val="24"/>
                <w:szCs w:val="24"/>
              </w:rPr>
            </w:pPr>
            <w:r w:rsidRPr="0091703A">
              <w:rPr>
                <w:rFonts w:asciiTheme="minorHAnsi" w:hAnsiTheme="minorHAnsi" w:cstheme="minorHAnsi"/>
                <w:bCs/>
                <w:iCs/>
                <w:sz w:val="24"/>
                <w:szCs w:val="24"/>
              </w:rPr>
              <w:t>AGR/16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F5DC8" w14:textId="5146DB85" w:rsidR="00930889" w:rsidRPr="00944882" w:rsidRDefault="00944882" w:rsidP="00AE7CFC">
            <w:pPr>
              <w:spacing w:before="100" w:after="100" w:line="276" w:lineRule="auto"/>
              <w:jc w:val="both"/>
              <w:rPr>
                <w:rFonts w:asciiTheme="minorHAnsi" w:hAnsiTheme="minorHAnsi" w:cstheme="minorHAnsi"/>
                <w:bCs/>
                <w:iCs/>
                <w:sz w:val="24"/>
                <w:szCs w:val="24"/>
              </w:rPr>
            </w:pPr>
            <w:r w:rsidRPr="00944882">
              <w:rPr>
                <w:rFonts w:asciiTheme="minorHAnsi" w:hAnsiTheme="minorHAnsi" w:cstheme="minorHAnsi"/>
                <w:bCs/>
                <w:iCs/>
                <w:sz w:val="24"/>
                <w:szCs w:val="24"/>
              </w:rPr>
              <w:t>Alessia Levante</w:t>
            </w:r>
          </w:p>
        </w:tc>
      </w:tr>
      <w:tr w:rsidR="00D325C0" w:rsidRPr="00526FA4" w14:paraId="4F08D873" w14:textId="77777777" w:rsidTr="00AE7CF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66F16" w14:textId="496DB43C" w:rsidR="00D325C0" w:rsidRPr="00D325C0" w:rsidRDefault="00D325C0" w:rsidP="00D3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rPr>
            </w:pPr>
            <w:r w:rsidRPr="00D325C0">
              <w:rPr>
                <w:rFonts w:ascii="Verdana" w:eastAsia="Times New Roman" w:hAnsi="Verdana" w:cs="Courier New"/>
                <w:sz w:val="20"/>
                <w:szCs w:val="20"/>
              </w:rPr>
              <w:t>Novel and Functional Foods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07AA2" w14:textId="495F43BF" w:rsidR="00D325C0" w:rsidRPr="00D325C0" w:rsidRDefault="00D325C0" w:rsidP="00D3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iceouttxt"/>
                <w:rFonts w:ascii="Verdana" w:eastAsia="Times New Roman" w:hAnsi="Verdana" w:cs="Courier New"/>
                <w:sz w:val="20"/>
                <w:szCs w:val="20"/>
              </w:rPr>
            </w:pPr>
            <w:r w:rsidRPr="00D325C0">
              <w:rPr>
                <w:rFonts w:ascii="Verdana" w:eastAsia="Times New Roman" w:hAnsi="Verdana" w:cs="Courier New"/>
                <w:sz w:val="20"/>
                <w:szCs w:val="20"/>
              </w:rPr>
              <w:t>1009251</w:t>
            </w:r>
          </w:p>
        </w:tc>
        <w:tc>
          <w:tcPr>
            <w:tcW w:w="709" w:type="dxa"/>
            <w:tcBorders>
              <w:top w:val="single" w:sz="4" w:space="0" w:color="000000"/>
              <w:left w:val="single" w:sz="4" w:space="0" w:color="000000"/>
              <w:bottom w:val="single" w:sz="4" w:space="0" w:color="000000"/>
              <w:right w:val="single" w:sz="4" w:space="0" w:color="000000"/>
            </w:tcBorders>
          </w:tcPr>
          <w:p w14:paraId="40ED51F2" w14:textId="20A9376E" w:rsidR="00D325C0" w:rsidRPr="0091703A" w:rsidRDefault="0091703A" w:rsidP="00AE7CFC">
            <w:pPr>
              <w:spacing w:before="100" w:after="100" w:line="276" w:lineRule="auto"/>
              <w:jc w:val="center"/>
              <w:rPr>
                <w:rFonts w:asciiTheme="minorHAnsi" w:hAnsiTheme="minorHAnsi" w:cstheme="minorHAnsi"/>
                <w:bCs/>
                <w:iCs/>
                <w:sz w:val="24"/>
                <w:szCs w:val="24"/>
              </w:rPr>
            </w:pPr>
            <w:r w:rsidRPr="0091703A">
              <w:rPr>
                <w:rFonts w:asciiTheme="minorHAnsi" w:hAnsiTheme="minorHAnsi" w:cstheme="minorHAnsi"/>
                <w:bCs/>
                <w:iCs/>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D9A7C" w14:textId="58AA847B" w:rsidR="00D325C0" w:rsidRPr="0091703A" w:rsidRDefault="0091703A" w:rsidP="00AE7CFC">
            <w:pPr>
              <w:spacing w:before="100" w:after="100" w:line="276" w:lineRule="auto"/>
              <w:jc w:val="both"/>
              <w:rPr>
                <w:rFonts w:asciiTheme="minorHAnsi" w:hAnsiTheme="minorHAnsi" w:cstheme="minorHAnsi"/>
                <w:bCs/>
                <w:iCs/>
                <w:sz w:val="24"/>
                <w:szCs w:val="24"/>
              </w:rPr>
            </w:pPr>
            <w:r w:rsidRPr="0091703A">
              <w:rPr>
                <w:rFonts w:asciiTheme="minorHAnsi" w:hAnsiTheme="minorHAnsi" w:cstheme="minorHAnsi"/>
                <w:bCs/>
                <w:iCs/>
                <w:sz w:val="24"/>
                <w:szCs w:val="24"/>
              </w:rPr>
              <w:t>MED/49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C84A0" w14:textId="578C7BC1" w:rsidR="00D325C0" w:rsidRPr="00944882" w:rsidRDefault="00944882" w:rsidP="00AE7CFC">
            <w:pPr>
              <w:spacing w:before="100" w:after="100" w:line="276" w:lineRule="auto"/>
              <w:jc w:val="both"/>
              <w:rPr>
                <w:rFonts w:asciiTheme="minorHAnsi" w:hAnsiTheme="minorHAnsi" w:cstheme="minorHAnsi"/>
                <w:bCs/>
                <w:iCs/>
                <w:sz w:val="24"/>
                <w:szCs w:val="24"/>
              </w:rPr>
            </w:pPr>
            <w:r w:rsidRPr="00944882">
              <w:rPr>
                <w:rFonts w:asciiTheme="minorHAnsi" w:hAnsiTheme="minorHAnsi" w:cstheme="minorHAnsi"/>
                <w:bCs/>
                <w:iCs/>
                <w:sz w:val="24"/>
                <w:szCs w:val="24"/>
              </w:rPr>
              <w:t>Pedro Miguel Mena Parreno</w:t>
            </w:r>
          </w:p>
        </w:tc>
      </w:tr>
      <w:tr w:rsidR="00D325C0" w:rsidRPr="00526FA4" w14:paraId="74001BFD" w14:textId="77777777" w:rsidTr="00AE7CF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4139" w14:textId="24115EC7" w:rsidR="00D325C0" w:rsidRPr="004E2FCD" w:rsidRDefault="00D325C0" w:rsidP="00D3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lang w:val="en-US"/>
              </w:rPr>
            </w:pPr>
            <w:r w:rsidRPr="004E2FCD">
              <w:rPr>
                <w:rFonts w:ascii="Verdana" w:eastAsia="Times New Roman" w:hAnsi="Verdana" w:cs="Courier New"/>
                <w:sz w:val="20"/>
                <w:szCs w:val="20"/>
                <w:lang w:val="en-US"/>
              </w:rPr>
              <w:t>Nutritional innovation in bakery and confectionary products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37AF8" w14:textId="77777777" w:rsidR="00D325C0" w:rsidRPr="00D325C0" w:rsidRDefault="00D325C0" w:rsidP="00D3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20"/>
                <w:szCs w:val="20"/>
              </w:rPr>
            </w:pPr>
            <w:r w:rsidRPr="00D325C0">
              <w:rPr>
                <w:rFonts w:ascii="Verdana" w:eastAsia="Times New Roman" w:hAnsi="Verdana" w:cs="Courier New"/>
                <w:sz w:val="20"/>
                <w:szCs w:val="20"/>
              </w:rPr>
              <w:t>1008699</w:t>
            </w:r>
          </w:p>
          <w:p w14:paraId="059CD2A5" w14:textId="77777777" w:rsidR="00D325C0" w:rsidRPr="002E7D39" w:rsidRDefault="00D325C0" w:rsidP="00AE7CFC">
            <w:pPr>
              <w:spacing w:before="100" w:after="100" w:line="276" w:lineRule="auto"/>
              <w:jc w:val="both"/>
              <w:rPr>
                <w:rStyle w:val="iceouttxt"/>
              </w:rPr>
            </w:pPr>
          </w:p>
        </w:tc>
        <w:tc>
          <w:tcPr>
            <w:tcW w:w="709" w:type="dxa"/>
            <w:tcBorders>
              <w:top w:val="single" w:sz="4" w:space="0" w:color="000000"/>
              <w:left w:val="single" w:sz="4" w:space="0" w:color="000000"/>
              <w:bottom w:val="single" w:sz="4" w:space="0" w:color="000000"/>
              <w:right w:val="single" w:sz="4" w:space="0" w:color="000000"/>
            </w:tcBorders>
          </w:tcPr>
          <w:p w14:paraId="6C49BA7D" w14:textId="16C03B26" w:rsidR="00D325C0" w:rsidRPr="0091703A" w:rsidRDefault="0091703A" w:rsidP="00AE7CFC">
            <w:pPr>
              <w:spacing w:before="100" w:after="100" w:line="276" w:lineRule="auto"/>
              <w:jc w:val="center"/>
              <w:rPr>
                <w:rFonts w:asciiTheme="minorHAnsi" w:hAnsiTheme="minorHAnsi" w:cstheme="minorHAnsi"/>
                <w:bCs/>
                <w:iCs/>
                <w:sz w:val="24"/>
                <w:szCs w:val="24"/>
              </w:rPr>
            </w:pPr>
            <w:r w:rsidRPr="0091703A">
              <w:rPr>
                <w:rFonts w:asciiTheme="minorHAnsi" w:hAnsiTheme="minorHAnsi" w:cstheme="minorHAnsi"/>
                <w:bCs/>
                <w:iCs/>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473B" w14:textId="1632A2F3" w:rsidR="00D325C0" w:rsidRPr="0091703A" w:rsidRDefault="0091703A" w:rsidP="00AE7CFC">
            <w:pPr>
              <w:spacing w:before="100" w:after="100" w:line="276" w:lineRule="auto"/>
              <w:jc w:val="both"/>
              <w:rPr>
                <w:rFonts w:asciiTheme="minorHAnsi" w:hAnsiTheme="minorHAnsi" w:cstheme="minorHAnsi"/>
                <w:bCs/>
                <w:iCs/>
                <w:sz w:val="24"/>
                <w:szCs w:val="24"/>
              </w:rPr>
            </w:pPr>
            <w:r w:rsidRPr="0091703A">
              <w:rPr>
                <w:rFonts w:asciiTheme="minorHAnsi" w:hAnsiTheme="minorHAnsi" w:cstheme="minorHAnsi"/>
                <w:bCs/>
                <w:iCs/>
                <w:sz w:val="24"/>
                <w:szCs w:val="24"/>
              </w:rPr>
              <w:t>CHIM/11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DA0D6" w14:textId="65E6148B" w:rsidR="00D325C0" w:rsidRPr="00944882" w:rsidRDefault="00944882" w:rsidP="00AE7CFC">
            <w:pPr>
              <w:spacing w:before="100" w:after="100" w:line="276" w:lineRule="auto"/>
              <w:jc w:val="both"/>
              <w:rPr>
                <w:rFonts w:asciiTheme="minorHAnsi" w:hAnsiTheme="minorHAnsi" w:cstheme="minorHAnsi"/>
                <w:bCs/>
                <w:iCs/>
                <w:sz w:val="24"/>
                <w:szCs w:val="24"/>
              </w:rPr>
            </w:pPr>
            <w:r w:rsidRPr="00944882">
              <w:rPr>
                <w:rFonts w:asciiTheme="minorHAnsi" w:hAnsiTheme="minorHAnsi" w:cstheme="minorHAnsi"/>
                <w:bCs/>
                <w:iCs/>
                <w:sz w:val="24"/>
                <w:szCs w:val="24"/>
              </w:rPr>
              <w:t>Franco Antoniazzi</w:t>
            </w:r>
          </w:p>
        </w:tc>
      </w:tr>
    </w:tbl>
    <w:p w14:paraId="130EF324" w14:textId="77777777" w:rsidR="00930889" w:rsidRDefault="00930889" w:rsidP="00395406">
      <w:pPr>
        <w:pStyle w:val="Default"/>
        <w:spacing w:after="240" w:line="276" w:lineRule="auto"/>
        <w:jc w:val="both"/>
        <w:rPr>
          <w:rFonts w:asciiTheme="minorHAnsi" w:hAnsiTheme="minorHAnsi" w:cstheme="minorHAnsi"/>
          <w:color w:val="auto"/>
          <w:lang w:val="en-US"/>
        </w:rPr>
      </w:pPr>
    </w:p>
    <w:p w14:paraId="1615E426" w14:textId="1293BAA1" w:rsidR="00767227" w:rsidRPr="005D4274" w:rsidRDefault="00767227" w:rsidP="00395406">
      <w:pPr>
        <w:pStyle w:val="Default"/>
        <w:spacing w:after="240" w:line="276" w:lineRule="auto"/>
        <w:jc w:val="both"/>
        <w:rPr>
          <w:rFonts w:asciiTheme="minorHAnsi" w:hAnsiTheme="minorHAnsi" w:cstheme="minorHAnsi"/>
          <w:color w:val="auto"/>
          <w:lang w:val="en-US"/>
        </w:rPr>
      </w:pPr>
      <w:r>
        <w:rPr>
          <w:rFonts w:asciiTheme="minorHAnsi" w:hAnsiTheme="minorHAnsi" w:cstheme="minorHAnsi"/>
          <w:color w:val="auto"/>
          <w:lang w:val="en-US"/>
        </w:rPr>
        <w:t>As an alternative, students may select:</w:t>
      </w:r>
    </w:p>
    <w:p w14:paraId="70133B5B" w14:textId="2C5682D6" w:rsidR="009F5F4E" w:rsidRPr="005D4274" w:rsidRDefault="00F86A4C" w:rsidP="00964BFE">
      <w:pPr>
        <w:pStyle w:val="Default"/>
        <w:spacing w:after="240" w:line="276" w:lineRule="auto"/>
        <w:ind w:left="284" w:hanging="284"/>
        <w:jc w:val="both"/>
        <w:rPr>
          <w:rFonts w:asciiTheme="minorHAnsi" w:hAnsiTheme="minorHAnsi" w:cstheme="minorHAnsi"/>
          <w:color w:val="auto"/>
          <w:lang w:val="en-US"/>
        </w:rPr>
      </w:pPr>
      <w:r>
        <w:rPr>
          <w:rFonts w:asciiTheme="minorHAnsi" w:hAnsiTheme="minorHAnsi" w:cstheme="minorHAnsi"/>
          <w:color w:val="auto"/>
          <w:lang w:val="en-US"/>
        </w:rPr>
        <w:t>1</w:t>
      </w:r>
      <w:r w:rsidR="009F5F4E" w:rsidRPr="005D4274">
        <w:rPr>
          <w:rFonts w:asciiTheme="minorHAnsi" w:hAnsiTheme="minorHAnsi" w:cstheme="minorHAnsi"/>
          <w:color w:val="auto"/>
          <w:lang w:val="en-US"/>
        </w:rPr>
        <w:t>.</w:t>
      </w:r>
      <w:r w:rsidR="00964BFE">
        <w:rPr>
          <w:rFonts w:asciiTheme="minorHAnsi" w:hAnsiTheme="minorHAnsi" w:cstheme="minorHAnsi"/>
          <w:color w:val="auto"/>
          <w:lang w:val="en-US"/>
        </w:rPr>
        <w:tab/>
      </w:r>
      <w:r w:rsidR="00ED1BA5">
        <w:rPr>
          <w:rFonts w:asciiTheme="minorHAnsi" w:hAnsiTheme="minorHAnsi" w:cstheme="minorHAnsi"/>
          <w:color w:val="auto"/>
          <w:lang w:val="en-US"/>
        </w:rPr>
        <w:t>Compulsory</w:t>
      </w:r>
      <w:r w:rsidR="009F5F4E" w:rsidRPr="005D4274">
        <w:rPr>
          <w:rFonts w:asciiTheme="minorHAnsi" w:hAnsiTheme="minorHAnsi" w:cstheme="minorHAnsi"/>
          <w:color w:val="auto"/>
          <w:lang w:val="en-US"/>
        </w:rPr>
        <w:t xml:space="preserve"> training courses of all the three curricula, independently from the specific one chosen by the student.</w:t>
      </w:r>
    </w:p>
    <w:p w14:paraId="55840C39" w14:textId="51705479" w:rsidR="0072200F" w:rsidRPr="005D4274" w:rsidRDefault="00F86A4C" w:rsidP="00964BFE">
      <w:pPr>
        <w:pStyle w:val="Default"/>
        <w:spacing w:after="240" w:line="276" w:lineRule="auto"/>
        <w:ind w:left="284" w:hanging="284"/>
        <w:jc w:val="both"/>
        <w:rPr>
          <w:rFonts w:asciiTheme="minorHAnsi" w:hAnsiTheme="minorHAnsi" w:cstheme="minorHAnsi"/>
          <w:color w:val="auto"/>
          <w:lang w:val="en-US"/>
        </w:rPr>
      </w:pPr>
      <w:r>
        <w:rPr>
          <w:rFonts w:asciiTheme="minorHAnsi" w:hAnsiTheme="minorHAnsi" w:cstheme="minorHAnsi"/>
          <w:color w:val="auto"/>
          <w:lang w:val="en-US"/>
        </w:rPr>
        <w:t>2</w:t>
      </w:r>
      <w:r w:rsidR="009F5F4E" w:rsidRPr="005D4274">
        <w:rPr>
          <w:rFonts w:asciiTheme="minorHAnsi" w:hAnsiTheme="minorHAnsi" w:cstheme="minorHAnsi"/>
          <w:color w:val="auto"/>
          <w:lang w:val="en-US"/>
        </w:rPr>
        <w:t>.</w:t>
      </w:r>
      <w:r w:rsidR="00964BFE">
        <w:rPr>
          <w:rFonts w:asciiTheme="minorHAnsi" w:hAnsiTheme="minorHAnsi" w:cstheme="minorHAnsi"/>
          <w:color w:val="auto"/>
          <w:lang w:val="en-US"/>
        </w:rPr>
        <w:tab/>
      </w:r>
      <w:r w:rsidR="009F5F4E" w:rsidRPr="005D4274">
        <w:rPr>
          <w:rFonts w:asciiTheme="minorHAnsi" w:hAnsiTheme="minorHAnsi" w:cstheme="minorHAnsi"/>
          <w:color w:val="auto"/>
          <w:lang w:val="en-US"/>
        </w:rPr>
        <w:t>Other courses delivered in English and activated as part of the training offer of the consortium universities</w:t>
      </w:r>
      <w:r w:rsidR="005F3861" w:rsidRPr="005D4274">
        <w:rPr>
          <w:rFonts w:asciiTheme="minorHAnsi" w:hAnsiTheme="minorHAnsi" w:cstheme="minorHAnsi"/>
          <w:color w:val="auto"/>
          <w:lang w:val="en-US"/>
        </w:rPr>
        <w:t xml:space="preserve"> (</w:t>
      </w:r>
      <w:r w:rsidR="005F3861" w:rsidRPr="005D4274">
        <w:rPr>
          <w:rFonts w:asciiTheme="minorHAnsi" w:hAnsiTheme="minorHAnsi" w:cstheme="minorHAnsi"/>
          <w:lang w:val="en-US"/>
        </w:rPr>
        <w:t>within the universities of Parma, Piacenza, Modena and Reggio</w:t>
      </w:r>
      <w:r w:rsidR="00964BFE">
        <w:rPr>
          <w:rFonts w:asciiTheme="minorHAnsi" w:hAnsiTheme="minorHAnsi" w:cstheme="minorHAnsi"/>
          <w:lang w:val="en-US"/>
        </w:rPr>
        <w:t xml:space="preserve"> Emilia</w:t>
      </w:r>
      <w:r w:rsidR="005F3861" w:rsidRPr="005D4274">
        <w:rPr>
          <w:rFonts w:asciiTheme="minorHAnsi" w:hAnsiTheme="minorHAnsi" w:cstheme="minorHAnsi"/>
          <w:lang w:val="en-US"/>
        </w:rPr>
        <w:t>, Bologna and Ferrara)</w:t>
      </w:r>
      <w:r w:rsidR="009F5F4E" w:rsidRPr="005D4274">
        <w:rPr>
          <w:rFonts w:asciiTheme="minorHAnsi" w:hAnsiTheme="minorHAnsi" w:cstheme="minorHAnsi"/>
          <w:color w:val="auto"/>
          <w:lang w:val="en-US"/>
        </w:rPr>
        <w:t xml:space="preserve"> s</w:t>
      </w:r>
      <w:r w:rsidR="00AB5508">
        <w:rPr>
          <w:rFonts w:asciiTheme="minorHAnsi" w:hAnsiTheme="minorHAnsi" w:cstheme="minorHAnsi"/>
          <w:color w:val="auto"/>
          <w:lang w:val="en-US"/>
        </w:rPr>
        <w:t>o</w:t>
      </w:r>
      <w:r w:rsidR="009F5F4E" w:rsidRPr="005D4274">
        <w:rPr>
          <w:rFonts w:asciiTheme="minorHAnsi" w:hAnsiTheme="minorHAnsi" w:cstheme="minorHAnsi"/>
          <w:color w:val="auto"/>
          <w:lang w:val="en-US"/>
        </w:rPr>
        <w:t xml:space="preserve"> long as they are provided by courses of the same level (Master's Degrees).</w:t>
      </w:r>
    </w:p>
    <w:p w14:paraId="2885B6DF" w14:textId="5D3C167A" w:rsidR="003641B2" w:rsidRPr="003641B2" w:rsidRDefault="00D03222" w:rsidP="00395406">
      <w:pPr>
        <w:pStyle w:val="Default"/>
        <w:spacing w:after="240" w:line="276" w:lineRule="auto"/>
        <w:jc w:val="both"/>
        <w:rPr>
          <w:rFonts w:asciiTheme="minorHAnsi" w:eastAsia="Times New Roman" w:hAnsiTheme="minorHAnsi" w:cstheme="minorHAnsi"/>
          <w:lang w:val="en"/>
        </w:rPr>
      </w:pPr>
      <w:r w:rsidRPr="005D4274">
        <w:rPr>
          <w:rFonts w:asciiTheme="minorHAnsi" w:eastAsia="Times New Roman" w:hAnsiTheme="minorHAnsi" w:cstheme="minorHAnsi"/>
          <w:b/>
          <w:bCs/>
          <w:lang w:val="en"/>
        </w:rPr>
        <w:lastRenderedPageBreak/>
        <w:t xml:space="preserve">For the </w:t>
      </w:r>
      <w:r w:rsidR="00526FA4">
        <w:rPr>
          <w:rFonts w:asciiTheme="minorHAnsi" w:eastAsia="Times New Roman" w:hAnsiTheme="minorHAnsi" w:cstheme="minorHAnsi"/>
          <w:b/>
          <w:bCs/>
          <w:lang w:val="en"/>
        </w:rPr>
        <w:t xml:space="preserve">A. Y. </w:t>
      </w:r>
      <w:r w:rsidRPr="005D4274">
        <w:rPr>
          <w:rFonts w:asciiTheme="minorHAnsi" w:eastAsia="Times New Roman" w:hAnsiTheme="minorHAnsi" w:cstheme="minorHAnsi"/>
          <w:b/>
          <w:bCs/>
          <w:lang w:val="en"/>
        </w:rPr>
        <w:t>202</w:t>
      </w:r>
      <w:r w:rsidR="001134D9">
        <w:rPr>
          <w:rFonts w:asciiTheme="minorHAnsi" w:eastAsia="Times New Roman" w:hAnsiTheme="minorHAnsi" w:cstheme="minorHAnsi"/>
          <w:b/>
          <w:bCs/>
          <w:lang w:val="en"/>
        </w:rPr>
        <w:t>4</w:t>
      </w:r>
      <w:r w:rsidRPr="005D4274">
        <w:rPr>
          <w:rFonts w:asciiTheme="minorHAnsi" w:eastAsia="Times New Roman" w:hAnsiTheme="minorHAnsi" w:cstheme="minorHAnsi"/>
          <w:b/>
          <w:bCs/>
          <w:lang w:val="en"/>
        </w:rPr>
        <w:t>/202</w:t>
      </w:r>
      <w:r w:rsidR="001134D9">
        <w:rPr>
          <w:rFonts w:asciiTheme="minorHAnsi" w:eastAsia="Times New Roman" w:hAnsiTheme="minorHAnsi" w:cstheme="minorHAnsi"/>
          <w:b/>
          <w:bCs/>
          <w:lang w:val="en"/>
        </w:rPr>
        <w:t>5</w:t>
      </w:r>
      <w:r w:rsidRPr="005D4274">
        <w:rPr>
          <w:rFonts w:asciiTheme="minorHAnsi" w:eastAsia="Times New Roman" w:hAnsiTheme="minorHAnsi" w:cstheme="minorHAnsi"/>
          <w:b/>
          <w:bCs/>
          <w:lang w:val="en"/>
        </w:rPr>
        <w:t xml:space="preserve"> the choice of each course </w:t>
      </w:r>
      <w:r w:rsidRPr="005D4274">
        <w:rPr>
          <w:rFonts w:asciiTheme="minorHAnsi" w:hAnsiTheme="minorHAnsi" w:cstheme="minorHAnsi"/>
          <w:b/>
          <w:bCs/>
          <w:color w:val="auto"/>
          <w:lang w:val="en-US"/>
        </w:rPr>
        <w:t>delivered in English and activated as part of the training offer of the consortium universities (</w:t>
      </w:r>
      <w:r w:rsidRPr="005D4274">
        <w:rPr>
          <w:rFonts w:asciiTheme="minorHAnsi" w:hAnsiTheme="minorHAnsi" w:cstheme="minorHAnsi"/>
          <w:b/>
          <w:bCs/>
          <w:lang w:val="en-US"/>
        </w:rPr>
        <w:t>within the universities of Parma, Piacenza, Modena and Reggio, Bologna and Ferrara)</w:t>
      </w:r>
      <w:r w:rsidRPr="005D4274">
        <w:rPr>
          <w:rFonts w:asciiTheme="minorHAnsi" w:hAnsiTheme="minorHAnsi" w:cstheme="minorHAnsi"/>
          <w:b/>
          <w:bCs/>
          <w:color w:val="auto"/>
          <w:lang w:val="en-US"/>
        </w:rPr>
        <w:t xml:space="preserve"> s</w:t>
      </w:r>
      <w:r w:rsidR="00AB5508">
        <w:rPr>
          <w:rFonts w:asciiTheme="minorHAnsi" w:hAnsiTheme="minorHAnsi" w:cstheme="minorHAnsi"/>
          <w:b/>
          <w:bCs/>
          <w:color w:val="auto"/>
          <w:lang w:val="en-US"/>
        </w:rPr>
        <w:t>o</w:t>
      </w:r>
      <w:r w:rsidRPr="005D4274">
        <w:rPr>
          <w:rFonts w:asciiTheme="minorHAnsi" w:hAnsiTheme="minorHAnsi" w:cstheme="minorHAnsi"/>
          <w:b/>
          <w:bCs/>
          <w:color w:val="auto"/>
          <w:lang w:val="en-US"/>
        </w:rPr>
        <w:t xml:space="preserve"> long as they are provided by courses of the same level (Master's Degrees)</w:t>
      </w:r>
      <w:r w:rsidR="003641B2" w:rsidRPr="003641B2">
        <w:rPr>
          <w:rFonts w:asciiTheme="minorHAnsi" w:eastAsia="Times New Roman" w:hAnsiTheme="minorHAnsi" w:cstheme="minorHAnsi"/>
          <w:b/>
          <w:bCs/>
          <w:lang w:val="en"/>
        </w:rPr>
        <w:t xml:space="preserve"> </w:t>
      </w:r>
      <w:r w:rsidR="003641B2" w:rsidRPr="00682D41">
        <w:rPr>
          <w:rFonts w:asciiTheme="minorHAnsi" w:eastAsia="Times New Roman" w:hAnsiTheme="minorHAnsi" w:cstheme="minorHAnsi"/>
          <w:b/>
          <w:bCs/>
          <w:highlight w:val="yellow"/>
          <w:lang w:val="en"/>
        </w:rPr>
        <w:t>MUST BE PREVENTIVELY submitted to the opinion of the STUDY COURSE COUNCIL</w:t>
      </w:r>
      <w:r w:rsidR="003641B2" w:rsidRPr="00682D41">
        <w:rPr>
          <w:rFonts w:asciiTheme="minorHAnsi" w:eastAsia="Times New Roman" w:hAnsiTheme="minorHAnsi" w:cstheme="minorHAnsi"/>
          <w:highlight w:val="yellow"/>
          <w:lang w:val="en"/>
        </w:rPr>
        <w:t>.</w:t>
      </w:r>
    </w:p>
    <w:p w14:paraId="2CC555D1" w14:textId="7224C791" w:rsidR="003641B2" w:rsidRPr="003641B2" w:rsidRDefault="003641B2" w:rsidP="00F1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sz w:val="24"/>
          <w:szCs w:val="24"/>
          <w:u w:val="single"/>
          <w:lang w:val="en"/>
        </w:rPr>
      </w:pPr>
      <w:r w:rsidRPr="003641B2">
        <w:rPr>
          <w:rFonts w:asciiTheme="minorHAnsi" w:eastAsia="Times New Roman" w:hAnsiTheme="minorHAnsi" w:cstheme="minorHAnsi"/>
          <w:sz w:val="24"/>
          <w:szCs w:val="24"/>
          <w:u w:val="single"/>
          <w:lang w:val="en"/>
        </w:rPr>
        <w:t xml:space="preserve">This means that before completing the online study plan, each student must </w:t>
      </w:r>
      <w:r w:rsidR="009C0BF0">
        <w:rPr>
          <w:rFonts w:asciiTheme="minorHAnsi" w:eastAsia="Times New Roman" w:hAnsiTheme="minorHAnsi" w:cstheme="minorHAnsi"/>
          <w:sz w:val="24"/>
          <w:szCs w:val="24"/>
          <w:u w:val="single"/>
          <w:lang w:val="en"/>
        </w:rPr>
        <w:t>submit a request of approval for each free-choice course to the</w:t>
      </w:r>
      <w:r w:rsidRPr="003641B2">
        <w:rPr>
          <w:rFonts w:asciiTheme="minorHAnsi" w:eastAsia="Times New Roman" w:hAnsiTheme="minorHAnsi" w:cstheme="minorHAnsi"/>
          <w:sz w:val="24"/>
          <w:szCs w:val="24"/>
          <w:u w:val="single"/>
          <w:lang w:val="en"/>
        </w:rPr>
        <w:t xml:space="preserve"> </w:t>
      </w:r>
      <w:r w:rsidR="009C0BF0">
        <w:rPr>
          <w:rFonts w:asciiTheme="minorHAnsi" w:eastAsia="Times New Roman" w:hAnsiTheme="minorHAnsi" w:cstheme="minorHAnsi"/>
          <w:sz w:val="24"/>
          <w:szCs w:val="24"/>
          <w:u w:val="single"/>
          <w:lang w:val="en"/>
        </w:rPr>
        <w:t>Course Council: only after approval, the study plan can be completed</w:t>
      </w:r>
      <w:r w:rsidRPr="003641B2">
        <w:rPr>
          <w:rFonts w:asciiTheme="minorHAnsi" w:eastAsia="Times New Roman" w:hAnsiTheme="minorHAnsi" w:cstheme="minorHAnsi"/>
          <w:sz w:val="24"/>
          <w:szCs w:val="24"/>
          <w:u w:val="single"/>
          <w:lang w:val="en"/>
        </w:rPr>
        <w:t>.</w:t>
      </w:r>
    </w:p>
    <w:p w14:paraId="2979ED5F" w14:textId="77777777" w:rsidR="003641B2" w:rsidRPr="003641B2" w:rsidRDefault="003641B2" w:rsidP="00F1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sz w:val="24"/>
          <w:szCs w:val="24"/>
          <w:lang w:val="en"/>
        </w:rPr>
      </w:pPr>
    </w:p>
    <w:p w14:paraId="5F11F693" w14:textId="3E0F2488" w:rsidR="003641B2" w:rsidRPr="003641B2" w:rsidRDefault="003641B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u w:val="single"/>
          <w:lang w:val="en"/>
        </w:rPr>
      </w:pPr>
      <w:r w:rsidRPr="003641B2">
        <w:rPr>
          <w:rFonts w:asciiTheme="minorHAnsi" w:eastAsia="Times New Roman" w:hAnsiTheme="minorHAnsi" w:cstheme="minorHAnsi"/>
          <w:sz w:val="24"/>
          <w:szCs w:val="24"/>
          <w:u w:val="single"/>
          <w:lang w:val="en"/>
        </w:rPr>
        <w:t xml:space="preserve">This </w:t>
      </w:r>
      <w:r w:rsidR="009C0BF0">
        <w:rPr>
          <w:rFonts w:asciiTheme="minorHAnsi" w:eastAsia="Times New Roman" w:hAnsiTheme="minorHAnsi" w:cstheme="minorHAnsi"/>
          <w:sz w:val="24"/>
          <w:szCs w:val="24"/>
          <w:u w:val="single"/>
          <w:lang w:val="en"/>
        </w:rPr>
        <w:t>evaluation</w:t>
      </w:r>
      <w:r w:rsidRPr="003641B2">
        <w:rPr>
          <w:rFonts w:asciiTheme="minorHAnsi" w:eastAsia="Times New Roman" w:hAnsiTheme="minorHAnsi" w:cstheme="minorHAnsi"/>
          <w:sz w:val="24"/>
          <w:szCs w:val="24"/>
          <w:u w:val="single"/>
          <w:lang w:val="en"/>
        </w:rPr>
        <w:t xml:space="preserve"> will be obtained as follows:</w:t>
      </w:r>
    </w:p>
    <w:p w14:paraId="4F2D5678" w14:textId="77777777" w:rsidR="003641B2" w:rsidRPr="003641B2" w:rsidRDefault="003641B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p>
    <w:p w14:paraId="195B171B" w14:textId="50DA90B6" w:rsidR="003641B2" w:rsidRPr="003641B2" w:rsidRDefault="003641B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sidRPr="003641B2">
        <w:rPr>
          <w:rFonts w:asciiTheme="minorHAnsi" w:eastAsia="Times New Roman" w:hAnsiTheme="minorHAnsi" w:cstheme="minorHAnsi"/>
          <w:sz w:val="24"/>
          <w:szCs w:val="24"/>
          <w:lang w:val="en"/>
        </w:rPr>
        <w:t>The student will have to submit</w:t>
      </w:r>
      <w:r w:rsidR="00526FA4">
        <w:rPr>
          <w:rFonts w:asciiTheme="minorHAnsi" w:eastAsia="Times New Roman" w:hAnsiTheme="minorHAnsi" w:cstheme="minorHAnsi"/>
          <w:sz w:val="24"/>
          <w:szCs w:val="24"/>
          <w:lang w:val="en"/>
        </w:rPr>
        <w:t xml:space="preserve"> a formal request of approval:</w:t>
      </w:r>
    </w:p>
    <w:p w14:paraId="569234A8" w14:textId="2750FF0C" w:rsidR="003641B2" w:rsidRPr="003641B2" w:rsidRDefault="003641B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sidRPr="003641B2">
        <w:rPr>
          <w:rFonts w:asciiTheme="minorHAnsi" w:eastAsia="Times New Roman" w:hAnsiTheme="minorHAnsi" w:cstheme="minorHAnsi"/>
          <w:sz w:val="24"/>
          <w:szCs w:val="24"/>
          <w:lang w:val="en"/>
        </w:rPr>
        <w:t xml:space="preserve">1. to the Student Career Service (Student Secretariat) </w:t>
      </w:r>
      <w:hyperlink r:id="rId8" w:history="1">
        <w:r w:rsidR="00D03222" w:rsidRPr="003641B2">
          <w:rPr>
            <w:rStyle w:val="Collegamentoipertestuale"/>
            <w:rFonts w:asciiTheme="minorHAnsi" w:eastAsia="Times New Roman" w:hAnsiTheme="minorHAnsi" w:cstheme="minorHAnsi"/>
            <w:sz w:val="24"/>
            <w:szCs w:val="24"/>
            <w:lang w:val="en"/>
          </w:rPr>
          <w:t>segreteria.scienzealimenti@unipr.it</w:t>
        </w:r>
      </w:hyperlink>
      <w:r w:rsidR="00D03222" w:rsidRPr="005D4274">
        <w:rPr>
          <w:rFonts w:asciiTheme="minorHAnsi" w:eastAsia="Times New Roman" w:hAnsiTheme="minorHAnsi" w:cstheme="minorHAnsi"/>
          <w:sz w:val="24"/>
          <w:szCs w:val="24"/>
          <w:lang w:val="en"/>
        </w:rPr>
        <w:t xml:space="preserve"> </w:t>
      </w:r>
      <w:r w:rsidRPr="003641B2">
        <w:rPr>
          <w:rFonts w:asciiTheme="minorHAnsi" w:eastAsia="Times New Roman" w:hAnsiTheme="minorHAnsi" w:cstheme="minorHAnsi"/>
          <w:sz w:val="24"/>
          <w:szCs w:val="24"/>
          <w:lang w:val="en"/>
        </w:rPr>
        <w:t xml:space="preserve"> a question on plain paper, and at the same time</w:t>
      </w:r>
    </w:p>
    <w:p w14:paraId="41FB06AB" w14:textId="0CF68196" w:rsidR="003641B2" w:rsidRDefault="003641B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b/>
          <w:bCs/>
          <w:sz w:val="24"/>
          <w:szCs w:val="24"/>
          <w:lang w:val="en"/>
        </w:rPr>
      </w:pPr>
      <w:r w:rsidRPr="003641B2">
        <w:rPr>
          <w:rFonts w:asciiTheme="minorHAnsi" w:eastAsia="Times New Roman" w:hAnsiTheme="minorHAnsi" w:cstheme="minorHAnsi"/>
          <w:sz w:val="24"/>
          <w:szCs w:val="24"/>
          <w:lang w:val="en"/>
        </w:rPr>
        <w:t xml:space="preserve">2. also forward it by e-mail to the address </w:t>
      </w:r>
      <w:hyperlink r:id="rId9" w:history="1">
        <w:r w:rsidR="00D03222" w:rsidRPr="003641B2">
          <w:rPr>
            <w:rStyle w:val="Collegamentoipertestuale"/>
            <w:rFonts w:asciiTheme="minorHAnsi" w:eastAsia="Times New Roman" w:hAnsiTheme="minorHAnsi" w:cstheme="minorHAnsi"/>
            <w:sz w:val="24"/>
            <w:szCs w:val="24"/>
            <w:lang w:val="en"/>
          </w:rPr>
          <w:t>didattica.scienzealimenti@unipr.it</w:t>
        </w:r>
      </w:hyperlink>
      <w:r w:rsidR="00D03222" w:rsidRPr="005D4274">
        <w:rPr>
          <w:rFonts w:asciiTheme="minorHAnsi" w:eastAsia="Times New Roman" w:hAnsiTheme="minorHAnsi" w:cstheme="minorHAnsi"/>
          <w:sz w:val="24"/>
          <w:szCs w:val="24"/>
          <w:lang w:val="en"/>
        </w:rPr>
        <w:t xml:space="preserve"> </w:t>
      </w:r>
      <w:r w:rsidRPr="003641B2">
        <w:rPr>
          <w:rFonts w:asciiTheme="minorHAnsi" w:eastAsia="Times New Roman" w:hAnsiTheme="minorHAnsi" w:cstheme="minorHAnsi"/>
          <w:sz w:val="24"/>
          <w:szCs w:val="24"/>
          <w:lang w:val="en"/>
        </w:rPr>
        <w:t xml:space="preserve"> </w:t>
      </w:r>
      <w:r w:rsidRPr="00526FA4">
        <w:rPr>
          <w:rFonts w:asciiTheme="minorHAnsi" w:eastAsia="Times New Roman" w:hAnsiTheme="minorHAnsi" w:cstheme="minorHAnsi"/>
          <w:b/>
          <w:bCs/>
          <w:sz w:val="24"/>
          <w:szCs w:val="24"/>
          <w:lang w:val="en"/>
        </w:rPr>
        <w:t xml:space="preserve">following the </w:t>
      </w:r>
      <w:r w:rsidR="009C0BF0" w:rsidRPr="00526FA4">
        <w:rPr>
          <w:rFonts w:asciiTheme="minorHAnsi" w:eastAsia="Times New Roman" w:hAnsiTheme="minorHAnsi" w:cstheme="minorHAnsi"/>
          <w:b/>
          <w:bCs/>
          <w:sz w:val="24"/>
          <w:szCs w:val="24"/>
          <w:lang w:val="en"/>
        </w:rPr>
        <w:t>template reported</w:t>
      </w:r>
      <w:r w:rsidRPr="00526FA4">
        <w:rPr>
          <w:rFonts w:asciiTheme="minorHAnsi" w:eastAsia="Times New Roman" w:hAnsiTheme="minorHAnsi" w:cstheme="minorHAnsi"/>
          <w:b/>
          <w:bCs/>
          <w:sz w:val="24"/>
          <w:szCs w:val="24"/>
          <w:lang w:val="en"/>
        </w:rPr>
        <w:t xml:space="preserve"> below</w:t>
      </w:r>
    </w:p>
    <w:p w14:paraId="67D6105C" w14:textId="1A3E9475" w:rsidR="004B1F11" w:rsidRDefault="004B1F11"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b/>
          <w:bCs/>
          <w:sz w:val="24"/>
          <w:szCs w:val="24"/>
          <w:lang w:val="en"/>
        </w:rPr>
      </w:pPr>
    </w:p>
    <w:p w14:paraId="2D9A3672" w14:textId="77777777" w:rsidR="008B7824" w:rsidRPr="002D4F11" w:rsidRDefault="008B7824" w:rsidP="00395406">
      <w:pPr>
        <w:spacing w:line="276" w:lineRule="auto"/>
        <w:rPr>
          <w:rFonts w:asciiTheme="minorHAnsi" w:hAnsiTheme="minorHAnsi" w:cstheme="minorHAnsi"/>
          <w:sz w:val="24"/>
          <w:szCs w:val="24"/>
          <w:lang w:val="en-US"/>
        </w:rPr>
      </w:pPr>
    </w:p>
    <w:p w14:paraId="37D37E73" w14:textId="26B18DF8" w:rsidR="00526FA4" w:rsidRPr="00526FA4" w:rsidRDefault="006F16AA" w:rsidP="00526FA4">
      <w:pPr>
        <w:spacing w:line="276" w:lineRule="auto"/>
        <w:rPr>
          <w:rFonts w:asciiTheme="minorHAnsi" w:hAnsiTheme="minorHAnsi" w:cstheme="minorHAnsi"/>
          <w:sz w:val="24"/>
          <w:szCs w:val="24"/>
          <w:lang w:val="en-US"/>
        </w:rPr>
      </w:pPr>
      <w:r w:rsidRPr="00483415">
        <w:rPr>
          <w:rFonts w:asciiTheme="minorHAnsi" w:hAnsiTheme="minorHAnsi" w:cstheme="minorHAnsi"/>
          <w:sz w:val="24"/>
          <w:szCs w:val="24"/>
          <w:lang w:val="en-US"/>
        </w:rPr>
        <w:t>******</w:t>
      </w:r>
    </w:p>
    <w:p w14:paraId="5A4E86A9" w14:textId="6BEE80E3"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sidRPr="00D03222">
        <w:rPr>
          <w:rFonts w:asciiTheme="minorHAnsi" w:eastAsia="Times New Roman" w:hAnsiTheme="minorHAnsi" w:cstheme="minorHAnsi"/>
          <w:sz w:val="24"/>
          <w:szCs w:val="24"/>
          <w:lang w:val="en"/>
        </w:rPr>
        <w:t>TO THE COURSE COUNCIL of the Master's Degree in Food S</w:t>
      </w:r>
      <w:r w:rsidRPr="005D4274">
        <w:rPr>
          <w:rFonts w:asciiTheme="minorHAnsi" w:eastAsia="Times New Roman" w:hAnsiTheme="minorHAnsi" w:cstheme="minorHAnsi"/>
          <w:sz w:val="24"/>
          <w:szCs w:val="24"/>
          <w:lang w:val="en"/>
        </w:rPr>
        <w:t xml:space="preserve">afety and Food Risk Management </w:t>
      </w:r>
    </w:p>
    <w:p w14:paraId="1190E188"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p>
    <w:p w14:paraId="7F4AB9CC"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sidRPr="00D03222">
        <w:rPr>
          <w:rFonts w:asciiTheme="minorHAnsi" w:eastAsia="Times New Roman" w:hAnsiTheme="minorHAnsi" w:cstheme="minorHAnsi"/>
          <w:sz w:val="24"/>
          <w:szCs w:val="24"/>
          <w:lang w:val="en"/>
        </w:rPr>
        <w:t>First name</w:t>
      </w:r>
    </w:p>
    <w:p w14:paraId="70C6B4E0"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sidRPr="00D03222">
        <w:rPr>
          <w:rFonts w:asciiTheme="minorHAnsi" w:eastAsia="Times New Roman" w:hAnsiTheme="minorHAnsi" w:cstheme="minorHAnsi"/>
          <w:sz w:val="24"/>
          <w:szCs w:val="24"/>
          <w:lang w:val="en"/>
        </w:rPr>
        <w:t>Last name</w:t>
      </w:r>
    </w:p>
    <w:p w14:paraId="1215F9A0" w14:textId="47B64EC5" w:rsidR="00D03222" w:rsidRPr="00FA5EE8" w:rsidRDefault="00526FA4"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US"/>
        </w:rPr>
      </w:pPr>
      <w:r w:rsidRPr="00FA5EE8">
        <w:rPr>
          <w:rFonts w:asciiTheme="minorHAnsi" w:eastAsia="Times New Roman" w:hAnsiTheme="minorHAnsi" w:cstheme="minorHAnsi"/>
          <w:sz w:val="24"/>
          <w:szCs w:val="24"/>
          <w:lang w:val="en-US"/>
        </w:rPr>
        <w:t>Registry</w:t>
      </w:r>
      <w:r w:rsidR="00D03222" w:rsidRPr="00FA5EE8">
        <w:rPr>
          <w:rFonts w:asciiTheme="minorHAnsi" w:eastAsia="Times New Roman" w:hAnsiTheme="minorHAnsi" w:cstheme="minorHAnsi"/>
          <w:sz w:val="24"/>
          <w:szCs w:val="24"/>
          <w:lang w:val="en-US"/>
        </w:rPr>
        <w:t xml:space="preserve"> number</w:t>
      </w:r>
      <w:r w:rsidRPr="00FA5EE8">
        <w:rPr>
          <w:rFonts w:asciiTheme="minorHAnsi" w:eastAsia="Times New Roman" w:hAnsiTheme="minorHAnsi" w:cstheme="minorHAnsi"/>
          <w:sz w:val="24"/>
          <w:szCs w:val="24"/>
          <w:lang w:val="en-US"/>
        </w:rPr>
        <w:t xml:space="preserve"> (nr. di matricola)</w:t>
      </w:r>
    </w:p>
    <w:p w14:paraId="1FA9D80C" w14:textId="77777777" w:rsidR="00D03222" w:rsidRPr="00FA5EE8"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US"/>
        </w:rPr>
      </w:pPr>
      <w:r w:rsidRPr="00FA5EE8">
        <w:rPr>
          <w:rFonts w:asciiTheme="minorHAnsi" w:eastAsia="Times New Roman" w:hAnsiTheme="minorHAnsi" w:cstheme="minorHAnsi"/>
          <w:sz w:val="24"/>
          <w:szCs w:val="24"/>
          <w:lang w:val="en-US"/>
        </w:rPr>
        <w:t>e-mail</w:t>
      </w:r>
    </w:p>
    <w:p w14:paraId="7FCA16A7" w14:textId="77777777" w:rsidR="00D03222" w:rsidRPr="00FA5EE8"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US"/>
        </w:rPr>
      </w:pPr>
    </w:p>
    <w:p w14:paraId="06D3F357" w14:textId="775B5273"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sidRPr="00D03222">
        <w:rPr>
          <w:rFonts w:asciiTheme="minorHAnsi" w:eastAsia="Times New Roman" w:hAnsiTheme="minorHAnsi" w:cstheme="minorHAnsi"/>
          <w:sz w:val="24"/>
          <w:szCs w:val="24"/>
          <w:lang w:val="en"/>
        </w:rPr>
        <w:t>I</w:t>
      </w:r>
      <w:r w:rsidR="00526FA4">
        <w:rPr>
          <w:rFonts w:asciiTheme="minorHAnsi" w:eastAsia="Times New Roman" w:hAnsiTheme="minorHAnsi" w:cstheme="minorHAnsi"/>
          <w:sz w:val="24"/>
          <w:szCs w:val="24"/>
          <w:lang w:val="en"/>
        </w:rPr>
        <w:t>, the undersigned ……………………. (Name Surname),</w:t>
      </w:r>
      <w:r w:rsidRPr="00D03222">
        <w:rPr>
          <w:rFonts w:asciiTheme="minorHAnsi" w:eastAsia="Times New Roman" w:hAnsiTheme="minorHAnsi" w:cstheme="minorHAnsi"/>
          <w:sz w:val="24"/>
          <w:szCs w:val="24"/>
          <w:lang w:val="en"/>
        </w:rPr>
        <w:t xml:space="preserve"> </w:t>
      </w:r>
      <w:r w:rsidR="00526FA4">
        <w:rPr>
          <w:rFonts w:asciiTheme="minorHAnsi" w:eastAsia="Times New Roman" w:hAnsiTheme="minorHAnsi" w:cstheme="minorHAnsi"/>
          <w:sz w:val="24"/>
          <w:szCs w:val="24"/>
          <w:lang w:val="en"/>
        </w:rPr>
        <w:t>propose the following course as a free-choice course</w:t>
      </w:r>
      <w:r w:rsidRPr="00D03222">
        <w:rPr>
          <w:rFonts w:asciiTheme="minorHAnsi" w:eastAsia="Times New Roman" w:hAnsiTheme="minorHAnsi" w:cstheme="minorHAnsi"/>
          <w:sz w:val="24"/>
          <w:szCs w:val="24"/>
          <w:lang w:val="en"/>
        </w:rPr>
        <w:t xml:space="preserve"> to</w:t>
      </w:r>
      <w:r w:rsidR="00526FA4">
        <w:rPr>
          <w:rFonts w:asciiTheme="minorHAnsi" w:eastAsia="Times New Roman" w:hAnsiTheme="minorHAnsi" w:cstheme="minorHAnsi"/>
          <w:sz w:val="24"/>
          <w:szCs w:val="24"/>
          <w:lang w:val="en"/>
        </w:rPr>
        <w:t xml:space="preserve"> be</w:t>
      </w:r>
      <w:r w:rsidRPr="00D03222">
        <w:rPr>
          <w:rFonts w:asciiTheme="minorHAnsi" w:eastAsia="Times New Roman" w:hAnsiTheme="minorHAnsi" w:cstheme="minorHAnsi"/>
          <w:sz w:val="24"/>
          <w:szCs w:val="24"/>
          <w:lang w:val="en"/>
        </w:rPr>
        <w:t xml:space="preserve"> include</w:t>
      </w:r>
      <w:r w:rsidR="00526FA4">
        <w:rPr>
          <w:rFonts w:asciiTheme="minorHAnsi" w:eastAsia="Times New Roman" w:hAnsiTheme="minorHAnsi" w:cstheme="minorHAnsi"/>
          <w:sz w:val="24"/>
          <w:szCs w:val="24"/>
          <w:lang w:val="en"/>
        </w:rPr>
        <w:t>d</w:t>
      </w:r>
      <w:r w:rsidRPr="00D03222">
        <w:rPr>
          <w:rFonts w:asciiTheme="minorHAnsi" w:eastAsia="Times New Roman" w:hAnsiTheme="minorHAnsi" w:cstheme="minorHAnsi"/>
          <w:sz w:val="24"/>
          <w:szCs w:val="24"/>
          <w:lang w:val="en"/>
        </w:rPr>
        <w:t xml:space="preserve"> in my Study Plan:</w:t>
      </w:r>
    </w:p>
    <w:p w14:paraId="0C2B0F06"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p>
    <w:p w14:paraId="6AEC186B" w14:textId="0576ED68"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sidRPr="00D03222">
        <w:rPr>
          <w:rFonts w:asciiTheme="minorHAnsi" w:eastAsia="Times New Roman" w:hAnsiTheme="minorHAnsi" w:cstheme="minorHAnsi"/>
          <w:sz w:val="24"/>
          <w:szCs w:val="24"/>
          <w:lang w:val="en"/>
        </w:rPr>
        <w:t>Name of the course ...........................</w:t>
      </w:r>
    </w:p>
    <w:p w14:paraId="7E71A665" w14:textId="188DC725" w:rsidR="00D03222" w:rsidRPr="00D03222" w:rsidRDefault="00526FA4"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Pr>
          <w:rFonts w:asciiTheme="minorHAnsi" w:eastAsia="Times New Roman" w:hAnsiTheme="minorHAnsi" w:cstheme="minorHAnsi"/>
          <w:sz w:val="24"/>
          <w:szCs w:val="24"/>
          <w:lang w:val="en"/>
        </w:rPr>
        <w:t>Offered with</w:t>
      </w:r>
      <w:r w:rsidR="00D03222" w:rsidRPr="00D03222">
        <w:rPr>
          <w:rFonts w:asciiTheme="minorHAnsi" w:eastAsia="Times New Roman" w:hAnsiTheme="minorHAnsi" w:cstheme="minorHAnsi"/>
          <w:sz w:val="24"/>
          <w:szCs w:val="24"/>
          <w:lang w:val="en"/>
        </w:rPr>
        <w:t xml:space="preserve">in the Degree Course </w:t>
      </w:r>
      <w:r>
        <w:rPr>
          <w:rFonts w:asciiTheme="minorHAnsi" w:eastAsia="Times New Roman" w:hAnsiTheme="minorHAnsi" w:cstheme="minorHAnsi"/>
          <w:sz w:val="24"/>
          <w:szCs w:val="24"/>
          <w:lang w:val="en"/>
        </w:rPr>
        <w:t>in</w:t>
      </w:r>
      <w:r w:rsidR="00D03222" w:rsidRPr="00D03222">
        <w:rPr>
          <w:rFonts w:asciiTheme="minorHAnsi" w:eastAsia="Times New Roman" w:hAnsiTheme="minorHAnsi" w:cstheme="minorHAnsi"/>
          <w:sz w:val="24"/>
          <w:szCs w:val="24"/>
          <w:lang w:val="en"/>
        </w:rPr>
        <w:t>................................................</w:t>
      </w:r>
    </w:p>
    <w:p w14:paraId="690975B0" w14:textId="121D9742" w:rsidR="00D03222" w:rsidRPr="00526FA4"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rPr>
      </w:pPr>
      <w:r w:rsidRPr="00526FA4">
        <w:rPr>
          <w:rFonts w:asciiTheme="minorHAnsi" w:eastAsia="Times New Roman" w:hAnsiTheme="minorHAnsi" w:cstheme="minorHAnsi"/>
          <w:sz w:val="24"/>
          <w:szCs w:val="24"/>
        </w:rPr>
        <w:t>Department of ...........................................</w:t>
      </w:r>
    </w:p>
    <w:p w14:paraId="2AF4CAAA" w14:textId="211A43A0" w:rsidR="00D03222" w:rsidRPr="002D4F11" w:rsidRDefault="00526FA4"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University of …</w:t>
      </w:r>
      <w:r w:rsidR="00D03222" w:rsidRPr="002D4F11">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please choose among the followings: </w:t>
      </w:r>
      <w:r w:rsidR="00D03222" w:rsidRPr="002D4F11">
        <w:rPr>
          <w:rFonts w:asciiTheme="minorHAnsi" w:eastAsia="Times New Roman" w:hAnsiTheme="minorHAnsi" w:cstheme="minorHAnsi"/>
          <w:sz w:val="24"/>
          <w:szCs w:val="24"/>
        </w:rPr>
        <w:t xml:space="preserve">Università Cattolica del Sacro Cuore Piacenza, </w:t>
      </w:r>
      <w:r>
        <w:rPr>
          <w:rFonts w:asciiTheme="minorHAnsi" w:eastAsia="Times New Roman" w:hAnsiTheme="minorHAnsi" w:cstheme="minorHAnsi"/>
          <w:sz w:val="24"/>
          <w:szCs w:val="24"/>
        </w:rPr>
        <w:t xml:space="preserve">Univesrità di Parma, </w:t>
      </w:r>
      <w:r w:rsidR="00D03222" w:rsidRPr="002D4F11">
        <w:rPr>
          <w:rFonts w:asciiTheme="minorHAnsi" w:eastAsia="Times New Roman" w:hAnsiTheme="minorHAnsi" w:cstheme="minorHAnsi"/>
          <w:sz w:val="24"/>
          <w:szCs w:val="24"/>
        </w:rPr>
        <w:t xml:space="preserve">Università di Modena e Reggio Emilia, Alma Mater Studiorum – </w:t>
      </w:r>
      <w:r>
        <w:rPr>
          <w:rFonts w:asciiTheme="minorHAnsi" w:eastAsia="Times New Roman" w:hAnsiTheme="minorHAnsi" w:cstheme="minorHAnsi"/>
          <w:sz w:val="24"/>
          <w:szCs w:val="24"/>
        </w:rPr>
        <w:t xml:space="preserve">Università di </w:t>
      </w:r>
      <w:r w:rsidR="00D03222" w:rsidRPr="002D4F11">
        <w:rPr>
          <w:rFonts w:asciiTheme="minorHAnsi" w:eastAsia="Times New Roman" w:hAnsiTheme="minorHAnsi" w:cstheme="minorHAnsi"/>
          <w:sz w:val="24"/>
          <w:szCs w:val="24"/>
        </w:rPr>
        <w:t>Bologna</w:t>
      </w:r>
      <w:r>
        <w:rPr>
          <w:rFonts w:asciiTheme="minorHAnsi" w:eastAsia="Times New Roman" w:hAnsiTheme="minorHAnsi" w:cstheme="minorHAnsi"/>
          <w:sz w:val="24"/>
          <w:szCs w:val="24"/>
        </w:rPr>
        <w:t>, Università di Ferrara</w:t>
      </w:r>
      <w:r w:rsidR="00D03222" w:rsidRPr="002D4F11">
        <w:rPr>
          <w:rFonts w:asciiTheme="minorHAnsi" w:eastAsia="Times New Roman" w:hAnsiTheme="minorHAnsi" w:cstheme="minorHAnsi"/>
          <w:sz w:val="24"/>
          <w:szCs w:val="24"/>
        </w:rPr>
        <w:t xml:space="preserve">) </w:t>
      </w:r>
    </w:p>
    <w:p w14:paraId="0C0F9A8D" w14:textId="7C261CFC" w:rsidR="00D03222" w:rsidRPr="00D03222" w:rsidRDefault="00526FA4"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Pr>
          <w:rFonts w:asciiTheme="minorHAnsi" w:eastAsia="Times New Roman" w:hAnsiTheme="minorHAnsi" w:cstheme="minorHAnsi"/>
          <w:sz w:val="24"/>
          <w:szCs w:val="24"/>
          <w:lang w:val="en"/>
        </w:rPr>
        <w:t>SSD</w:t>
      </w:r>
      <w:r w:rsidR="00D03222" w:rsidRPr="00D03222">
        <w:rPr>
          <w:rFonts w:asciiTheme="minorHAnsi" w:eastAsia="Times New Roman" w:hAnsiTheme="minorHAnsi" w:cstheme="minorHAnsi"/>
          <w:sz w:val="24"/>
          <w:szCs w:val="24"/>
          <w:lang w:val="en"/>
        </w:rPr>
        <w:t>:</w:t>
      </w:r>
    </w:p>
    <w:p w14:paraId="4DA8CEF1" w14:textId="268A3664"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sidRPr="005D4274">
        <w:rPr>
          <w:rFonts w:asciiTheme="minorHAnsi" w:eastAsia="Times New Roman" w:hAnsiTheme="minorHAnsi" w:cstheme="minorHAnsi"/>
          <w:sz w:val="24"/>
          <w:szCs w:val="24"/>
          <w:lang w:val="en"/>
        </w:rPr>
        <w:t>ECTS</w:t>
      </w:r>
      <w:r w:rsidRPr="00D03222">
        <w:rPr>
          <w:rFonts w:asciiTheme="minorHAnsi" w:eastAsia="Times New Roman" w:hAnsiTheme="minorHAnsi" w:cstheme="minorHAnsi"/>
          <w:sz w:val="24"/>
          <w:szCs w:val="24"/>
          <w:lang w:val="en"/>
        </w:rPr>
        <w:t>:</w:t>
      </w:r>
    </w:p>
    <w:p w14:paraId="0AD93665"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p>
    <w:p w14:paraId="4A086B66" w14:textId="21C3F5B8" w:rsidR="00D03222" w:rsidRPr="00D03222" w:rsidRDefault="00526FA4"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Pr>
          <w:rFonts w:asciiTheme="minorHAnsi" w:eastAsia="Times New Roman" w:hAnsiTheme="minorHAnsi" w:cstheme="minorHAnsi"/>
          <w:sz w:val="24"/>
          <w:szCs w:val="24"/>
          <w:lang w:val="en"/>
        </w:rPr>
        <w:t>Course program</w:t>
      </w:r>
      <w:r w:rsidR="00D03222" w:rsidRPr="00D03222">
        <w:rPr>
          <w:rFonts w:asciiTheme="minorHAnsi" w:eastAsia="Times New Roman" w:hAnsiTheme="minorHAnsi" w:cstheme="minorHAnsi"/>
          <w:sz w:val="24"/>
          <w:szCs w:val="24"/>
          <w:lang w:val="en"/>
        </w:rPr>
        <w:t xml:space="preserve"> (</w:t>
      </w:r>
      <w:r>
        <w:rPr>
          <w:rFonts w:asciiTheme="minorHAnsi" w:eastAsia="Times New Roman" w:hAnsiTheme="minorHAnsi" w:cstheme="minorHAnsi"/>
          <w:sz w:val="24"/>
          <w:szCs w:val="24"/>
          <w:lang w:val="en"/>
        </w:rPr>
        <w:t xml:space="preserve">a brief summary of about </w:t>
      </w:r>
      <w:r w:rsidR="00D03222" w:rsidRPr="00D03222">
        <w:rPr>
          <w:rFonts w:asciiTheme="minorHAnsi" w:eastAsia="Times New Roman" w:hAnsiTheme="minorHAnsi" w:cstheme="minorHAnsi"/>
          <w:sz w:val="24"/>
          <w:szCs w:val="24"/>
          <w:lang w:val="en"/>
        </w:rPr>
        <w:t>4-5 lines):</w:t>
      </w:r>
    </w:p>
    <w:p w14:paraId="400D166D"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p>
    <w:p w14:paraId="51221C6D" w14:textId="5ECD031A" w:rsidR="00D03222" w:rsidRPr="00D03222" w:rsidRDefault="00526FA4"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Pr>
          <w:rFonts w:asciiTheme="minorHAnsi" w:eastAsia="Times New Roman" w:hAnsiTheme="minorHAnsi" w:cstheme="minorHAnsi"/>
          <w:sz w:val="24"/>
          <w:szCs w:val="24"/>
          <w:lang w:val="en"/>
        </w:rPr>
        <w:t>Motivation of the choice</w:t>
      </w:r>
      <w:r w:rsidR="00D03222" w:rsidRPr="00D03222">
        <w:rPr>
          <w:rFonts w:asciiTheme="minorHAnsi" w:eastAsia="Times New Roman" w:hAnsiTheme="minorHAnsi" w:cstheme="minorHAnsi"/>
          <w:sz w:val="24"/>
          <w:szCs w:val="24"/>
          <w:lang w:val="en"/>
        </w:rPr>
        <w:t>: ……………………………</w:t>
      </w:r>
    </w:p>
    <w:p w14:paraId="24A970B8"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p>
    <w:p w14:paraId="22E47E60"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p>
    <w:p w14:paraId="32D0F1EE" w14:textId="17347CA5"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sidRPr="00D03222">
        <w:rPr>
          <w:rFonts w:asciiTheme="minorHAnsi" w:eastAsia="Times New Roman" w:hAnsiTheme="minorHAnsi" w:cstheme="minorHAnsi"/>
          <w:sz w:val="24"/>
          <w:szCs w:val="24"/>
          <w:lang w:val="en"/>
        </w:rPr>
        <w:t xml:space="preserve">Date </w:t>
      </w:r>
      <w:r w:rsidR="00F60122">
        <w:rPr>
          <w:rFonts w:asciiTheme="minorHAnsi" w:eastAsia="Times New Roman" w:hAnsiTheme="minorHAnsi" w:cstheme="minorHAnsi"/>
          <w:sz w:val="24"/>
          <w:szCs w:val="24"/>
          <w:lang w:val="en"/>
        </w:rPr>
        <w:t>………</w:t>
      </w:r>
    </w:p>
    <w:p w14:paraId="14DE1520"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p>
    <w:p w14:paraId="26DD220D"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sidRPr="00D03222">
        <w:rPr>
          <w:rFonts w:asciiTheme="minorHAnsi" w:eastAsia="Times New Roman" w:hAnsiTheme="minorHAnsi" w:cstheme="minorHAnsi"/>
          <w:sz w:val="24"/>
          <w:szCs w:val="24"/>
          <w:lang w:val="en"/>
        </w:rPr>
        <w:t>Date of reply ........................... (by the Degree Program Board)</w:t>
      </w:r>
    </w:p>
    <w:p w14:paraId="0C7013C2"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p>
    <w:p w14:paraId="42B2B472"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r w:rsidRPr="00D03222">
        <w:rPr>
          <w:rFonts w:asciiTheme="minorHAnsi" w:eastAsia="Times New Roman" w:hAnsiTheme="minorHAnsi" w:cstheme="minorHAnsi"/>
          <w:sz w:val="24"/>
          <w:szCs w:val="24"/>
          <w:lang w:val="en"/>
        </w:rPr>
        <w:t>In faith</w:t>
      </w:r>
    </w:p>
    <w:p w14:paraId="0E37C541" w14:textId="724CA23D" w:rsidR="00D03222" w:rsidRDefault="00D03222" w:rsidP="0007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US"/>
        </w:rPr>
      </w:pPr>
      <w:r w:rsidRPr="00D03222">
        <w:rPr>
          <w:rFonts w:asciiTheme="minorHAnsi" w:eastAsia="Times New Roman" w:hAnsiTheme="minorHAnsi" w:cstheme="minorHAnsi"/>
          <w:sz w:val="24"/>
          <w:szCs w:val="24"/>
          <w:lang w:val="en"/>
        </w:rPr>
        <w:t>(student signature)</w:t>
      </w:r>
    </w:p>
    <w:p w14:paraId="00F902B6" w14:textId="10278D2E" w:rsidR="000730D5" w:rsidRDefault="000730D5" w:rsidP="0007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US"/>
        </w:rPr>
      </w:pPr>
    </w:p>
    <w:p w14:paraId="585FE86A" w14:textId="77777777" w:rsidR="008B7824" w:rsidRPr="000730D5" w:rsidRDefault="008B7824" w:rsidP="0007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US"/>
        </w:rPr>
      </w:pPr>
    </w:p>
    <w:p w14:paraId="24733E5A" w14:textId="1F555440"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b/>
          <w:bCs/>
          <w:sz w:val="24"/>
          <w:szCs w:val="24"/>
          <w:u w:val="single"/>
          <w:lang w:val="en"/>
        </w:rPr>
      </w:pPr>
      <w:r w:rsidRPr="00F17805">
        <w:rPr>
          <w:rFonts w:asciiTheme="minorHAnsi" w:eastAsia="Times New Roman" w:hAnsiTheme="minorHAnsi" w:cstheme="minorHAnsi"/>
          <w:b/>
          <w:bCs/>
          <w:sz w:val="24"/>
          <w:szCs w:val="24"/>
          <w:highlight w:val="cyan"/>
          <w:u w:val="single"/>
          <w:lang w:val="en"/>
        </w:rPr>
        <w:t>IMPORTANT</w:t>
      </w:r>
    </w:p>
    <w:p w14:paraId="742BCB5F"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p>
    <w:p w14:paraId="4F26030E" w14:textId="3A1A00D0" w:rsidR="00D03222" w:rsidRPr="00DA4AC8"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sz w:val="24"/>
          <w:szCs w:val="24"/>
          <w:highlight w:val="green"/>
          <w:lang w:val="en"/>
        </w:rPr>
      </w:pPr>
      <w:r w:rsidRPr="00D03222">
        <w:rPr>
          <w:rFonts w:asciiTheme="minorHAnsi" w:eastAsia="Times New Roman" w:hAnsiTheme="minorHAnsi" w:cstheme="minorHAnsi"/>
          <w:sz w:val="24"/>
          <w:szCs w:val="24"/>
          <w:lang w:val="en"/>
        </w:rPr>
        <w:t xml:space="preserve">This application must be completed as soon as possible and submitted as indicated above, </w:t>
      </w:r>
      <w:r w:rsidR="00F60122">
        <w:rPr>
          <w:rFonts w:asciiTheme="minorHAnsi" w:eastAsia="Times New Roman" w:hAnsiTheme="minorHAnsi" w:cstheme="minorHAnsi"/>
          <w:sz w:val="24"/>
          <w:szCs w:val="24"/>
          <w:lang w:val="en"/>
        </w:rPr>
        <w:t xml:space="preserve">at the </w:t>
      </w:r>
      <w:r w:rsidR="00F60122" w:rsidRPr="00F60122">
        <w:rPr>
          <w:rFonts w:asciiTheme="minorHAnsi" w:eastAsia="Times New Roman" w:hAnsiTheme="minorHAnsi" w:cstheme="minorHAnsi"/>
          <w:sz w:val="24"/>
          <w:szCs w:val="24"/>
          <w:lang w:val="en"/>
        </w:rPr>
        <w:t xml:space="preserve">latest </w:t>
      </w:r>
      <w:r w:rsidR="00F60122" w:rsidRPr="00F60122">
        <w:rPr>
          <w:rFonts w:asciiTheme="minorHAnsi" w:eastAsia="Times New Roman" w:hAnsiTheme="minorHAnsi" w:cstheme="minorHAnsi"/>
          <w:b/>
          <w:bCs/>
          <w:sz w:val="24"/>
          <w:szCs w:val="24"/>
          <w:lang w:val="en"/>
        </w:rPr>
        <w:t xml:space="preserve">within </w:t>
      </w:r>
      <w:r w:rsidRPr="00DA4AC8">
        <w:rPr>
          <w:rFonts w:asciiTheme="minorHAnsi" w:eastAsia="Times New Roman" w:hAnsiTheme="minorHAnsi" w:cstheme="minorHAnsi"/>
          <w:b/>
          <w:bCs/>
          <w:sz w:val="24"/>
          <w:szCs w:val="24"/>
          <w:highlight w:val="green"/>
          <w:lang w:val="en"/>
        </w:rPr>
        <w:t xml:space="preserve">November </w:t>
      </w:r>
      <w:r w:rsidR="00F60122" w:rsidRPr="00DA4AC8">
        <w:rPr>
          <w:rFonts w:asciiTheme="minorHAnsi" w:eastAsia="Times New Roman" w:hAnsiTheme="minorHAnsi" w:cstheme="minorHAnsi"/>
          <w:b/>
          <w:bCs/>
          <w:sz w:val="24"/>
          <w:szCs w:val="24"/>
          <w:highlight w:val="green"/>
          <w:lang w:val="en"/>
        </w:rPr>
        <w:t>1</w:t>
      </w:r>
      <w:r w:rsidR="001134D9">
        <w:rPr>
          <w:rFonts w:asciiTheme="minorHAnsi" w:eastAsia="Times New Roman" w:hAnsiTheme="minorHAnsi" w:cstheme="minorHAnsi"/>
          <w:b/>
          <w:bCs/>
          <w:sz w:val="24"/>
          <w:szCs w:val="24"/>
          <w:highlight w:val="green"/>
          <w:lang w:val="en"/>
        </w:rPr>
        <w:t>1</w:t>
      </w:r>
      <w:r w:rsidR="00F60122" w:rsidRPr="00DA4AC8">
        <w:rPr>
          <w:rFonts w:asciiTheme="minorHAnsi" w:eastAsia="Times New Roman" w:hAnsiTheme="minorHAnsi" w:cstheme="minorHAnsi"/>
          <w:b/>
          <w:bCs/>
          <w:sz w:val="24"/>
          <w:szCs w:val="24"/>
          <w:highlight w:val="green"/>
          <w:lang w:val="en"/>
        </w:rPr>
        <w:t xml:space="preserve">, </w:t>
      </w:r>
      <w:r w:rsidRPr="00DA4AC8">
        <w:rPr>
          <w:rFonts w:asciiTheme="minorHAnsi" w:eastAsia="Times New Roman" w:hAnsiTheme="minorHAnsi" w:cstheme="minorHAnsi"/>
          <w:b/>
          <w:bCs/>
          <w:sz w:val="24"/>
          <w:szCs w:val="24"/>
          <w:highlight w:val="green"/>
          <w:lang w:val="en"/>
        </w:rPr>
        <w:t>202</w:t>
      </w:r>
      <w:r w:rsidR="004E2FCD">
        <w:rPr>
          <w:rFonts w:asciiTheme="minorHAnsi" w:eastAsia="Times New Roman" w:hAnsiTheme="minorHAnsi" w:cstheme="minorHAnsi"/>
          <w:b/>
          <w:bCs/>
          <w:sz w:val="24"/>
          <w:szCs w:val="24"/>
          <w:highlight w:val="green"/>
          <w:lang w:val="en"/>
        </w:rPr>
        <w:t>4</w:t>
      </w:r>
      <w:r w:rsidR="004B1F11" w:rsidRPr="00DA4AC8">
        <w:rPr>
          <w:rFonts w:asciiTheme="minorHAnsi" w:eastAsia="Times New Roman" w:hAnsiTheme="minorHAnsi" w:cstheme="minorHAnsi"/>
          <w:b/>
          <w:bCs/>
          <w:sz w:val="24"/>
          <w:szCs w:val="24"/>
          <w:highlight w:val="green"/>
          <w:lang w:val="en"/>
        </w:rPr>
        <w:t xml:space="preserve"> </w:t>
      </w:r>
      <w:r w:rsidR="00F60122" w:rsidRPr="00DA4AC8">
        <w:rPr>
          <w:rFonts w:asciiTheme="minorHAnsi" w:eastAsia="Times New Roman" w:hAnsiTheme="minorHAnsi" w:cstheme="minorHAnsi"/>
          <w:b/>
          <w:bCs/>
          <w:sz w:val="24"/>
          <w:szCs w:val="24"/>
          <w:highlight w:val="green"/>
          <w:lang w:val="en"/>
        </w:rPr>
        <w:t>(deadline)</w:t>
      </w:r>
      <w:r w:rsidRPr="00DA4AC8">
        <w:rPr>
          <w:rFonts w:asciiTheme="minorHAnsi" w:eastAsia="Times New Roman" w:hAnsiTheme="minorHAnsi" w:cstheme="minorHAnsi"/>
          <w:sz w:val="24"/>
          <w:szCs w:val="24"/>
          <w:highlight w:val="green"/>
          <w:lang w:val="en"/>
        </w:rPr>
        <w:t>.</w:t>
      </w:r>
    </w:p>
    <w:p w14:paraId="0050208F" w14:textId="2ABFA473"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sz w:val="24"/>
          <w:szCs w:val="24"/>
          <w:lang w:val="en"/>
        </w:rPr>
      </w:pPr>
      <w:r w:rsidRPr="00DA4AC8">
        <w:rPr>
          <w:rFonts w:asciiTheme="minorHAnsi" w:eastAsia="Times New Roman" w:hAnsiTheme="minorHAnsi" w:cstheme="minorHAnsi"/>
          <w:b/>
          <w:bCs/>
          <w:sz w:val="24"/>
          <w:szCs w:val="24"/>
          <w:highlight w:val="green"/>
          <w:lang w:val="en"/>
        </w:rPr>
        <w:t xml:space="preserve">By November </w:t>
      </w:r>
      <w:r w:rsidR="005428F4">
        <w:rPr>
          <w:rFonts w:asciiTheme="minorHAnsi" w:eastAsia="Times New Roman" w:hAnsiTheme="minorHAnsi" w:cstheme="minorHAnsi"/>
          <w:b/>
          <w:bCs/>
          <w:sz w:val="24"/>
          <w:szCs w:val="24"/>
          <w:highlight w:val="green"/>
          <w:lang w:val="en"/>
        </w:rPr>
        <w:t>1</w:t>
      </w:r>
      <w:r w:rsidR="001134D9">
        <w:rPr>
          <w:rFonts w:asciiTheme="minorHAnsi" w:eastAsia="Times New Roman" w:hAnsiTheme="minorHAnsi" w:cstheme="minorHAnsi"/>
          <w:b/>
          <w:bCs/>
          <w:sz w:val="24"/>
          <w:szCs w:val="24"/>
          <w:highlight w:val="green"/>
          <w:lang w:val="en"/>
        </w:rPr>
        <w:t>8</w:t>
      </w:r>
      <w:r w:rsidRPr="00DA4AC8">
        <w:rPr>
          <w:rFonts w:asciiTheme="minorHAnsi" w:eastAsia="Times New Roman" w:hAnsiTheme="minorHAnsi" w:cstheme="minorHAnsi"/>
          <w:b/>
          <w:bCs/>
          <w:sz w:val="24"/>
          <w:szCs w:val="24"/>
          <w:highlight w:val="green"/>
          <w:lang w:val="en"/>
        </w:rPr>
        <w:t>, 202</w:t>
      </w:r>
      <w:r w:rsidR="001134D9">
        <w:rPr>
          <w:rFonts w:asciiTheme="minorHAnsi" w:eastAsia="Times New Roman" w:hAnsiTheme="minorHAnsi" w:cstheme="minorHAnsi"/>
          <w:b/>
          <w:bCs/>
          <w:sz w:val="24"/>
          <w:szCs w:val="24"/>
          <w:highlight w:val="green"/>
          <w:lang w:val="en"/>
        </w:rPr>
        <w:t>4</w:t>
      </w:r>
      <w:r w:rsidRPr="00DA4AC8">
        <w:rPr>
          <w:rFonts w:asciiTheme="minorHAnsi" w:eastAsia="Times New Roman" w:hAnsiTheme="minorHAnsi" w:cstheme="minorHAnsi"/>
          <w:sz w:val="24"/>
          <w:szCs w:val="24"/>
          <w:highlight w:val="green"/>
          <w:lang w:val="en"/>
        </w:rPr>
        <w:t>,</w:t>
      </w:r>
      <w:r w:rsidRPr="00F60122">
        <w:rPr>
          <w:rFonts w:asciiTheme="minorHAnsi" w:eastAsia="Times New Roman" w:hAnsiTheme="minorHAnsi" w:cstheme="minorHAnsi"/>
          <w:sz w:val="24"/>
          <w:szCs w:val="24"/>
          <w:lang w:val="en"/>
        </w:rPr>
        <w:t xml:space="preserve"> a reply will be given by e-mail </w:t>
      </w:r>
      <w:r w:rsidR="00F60122" w:rsidRPr="00F60122">
        <w:rPr>
          <w:rFonts w:asciiTheme="minorHAnsi" w:eastAsia="Times New Roman" w:hAnsiTheme="minorHAnsi" w:cstheme="minorHAnsi"/>
          <w:sz w:val="24"/>
          <w:szCs w:val="24"/>
          <w:lang w:val="en"/>
        </w:rPr>
        <w:t xml:space="preserve">(proposal </w:t>
      </w:r>
      <w:r w:rsidRPr="00F60122">
        <w:rPr>
          <w:rFonts w:asciiTheme="minorHAnsi" w:eastAsia="Times New Roman" w:hAnsiTheme="minorHAnsi" w:cstheme="minorHAnsi"/>
          <w:sz w:val="24"/>
          <w:szCs w:val="24"/>
          <w:lang w:val="en"/>
        </w:rPr>
        <w:t>approv</w:t>
      </w:r>
      <w:r w:rsidR="00F60122" w:rsidRPr="00F60122">
        <w:rPr>
          <w:rFonts w:asciiTheme="minorHAnsi" w:eastAsia="Times New Roman" w:hAnsiTheme="minorHAnsi" w:cstheme="minorHAnsi"/>
          <w:sz w:val="24"/>
          <w:szCs w:val="24"/>
          <w:lang w:val="en"/>
        </w:rPr>
        <w:t>ed or rejected)</w:t>
      </w:r>
      <w:r w:rsidRPr="00F60122">
        <w:rPr>
          <w:rFonts w:asciiTheme="minorHAnsi" w:eastAsia="Times New Roman" w:hAnsiTheme="minorHAnsi" w:cstheme="minorHAnsi"/>
          <w:sz w:val="24"/>
          <w:szCs w:val="24"/>
          <w:lang w:val="en"/>
        </w:rPr>
        <w:t>.</w:t>
      </w:r>
    </w:p>
    <w:p w14:paraId="4BE43BF0" w14:textId="77777777" w:rsidR="00D03222" w:rsidRPr="00D03222" w:rsidRDefault="00D032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eastAsia="Times New Roman" w:hAnsiTheme="minorHAnsi" w:cstheme="minorHAnsi"/>
          <w:sz w:val="24"/>
          <w:szCs w:val="24"/>
          <w:lang w:val="en"/>
        </w:rPr>
      </w:pPr>
    </w:p>
    <w:p w14:paraId="0430A68D" w14:textId="26BA17E0" w:rsidR="00D03222" w:rsidRPr="002D4F11" w:rsidRDefault="00F60122" w:rsidP="0039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
        </w:rPr>
        <w:t xml:space="preserve">Approval or rejection </w:t>
      </w:r>
      <w:r w:rsidR="00D03222" w:rsidRPr="00D03222">
        <w:rPr>
          <w:rFonts w:asciiTheme="minorHAnsi" w:eastAsia="Times New Roman" w:hAnsiTheme="minorHAnsi" w:cstheme="minorHAnsi"/>
          <w:sz w:val="24"/>
          <w:szCs w:val="24"/>
          <w:lang w:val="en"/>
        </w:rPr>
        <w:t xml:space="preserve">will be </w:t>
      </w:r>
      <w:r>
        <w:rPr>
          <w:rFonts w:asciiTheme="minorHAnsi" w:eastAsia="Times New Roman" w:hAnsiTheme="minorHAnsi" w:cstheme="minorHAnsi"/>
          <w:sz w:val="24"/>
          <w:szCs w:val="24"/>
          <w:lang w:val="en"/>
        </w:rPr>
        <w:t>appropriately motivated</w:t>
      </w:r>
      <w:r w:rsidR="00D03222" w:rsidRPr="00D03222">
        <w:rPr>
          <w:rFonts w:asciiTheme="minorHAnsi" w:eastAsia="Times New Roman" w:hAnsiTheme="minorHAnsi" w:cstheme="minorHAnsi"/>
          <w:sz w:val="24"/>
          <w:szCs w:val="24"/>
          <w:lang w:val="en"/>
        </w:rPr>
        <w:t>.</w:t>
      </w:r>
    </w:p>
    <w:p w14:paraId="1ACA406A" w14:textId="1D67604F" w:rsidR="00D03222" w:rsidRDefault="00D03222" w:rsidP="00395406">
      <w:pPr>
        <w:spacing w:line="276" w:lineRule="auto"/>
        <w:jc w:val="both"/>
        <w:rPr>
          <w:rFonts w:asciiTheme="minorHAnsi" w:hAnsiTheme="minorHAnsi" w:cstheme="minorHAnsi"/>
          <w:sz w:val="24"/>
          <w:szCs w:val="24"/>
          <w:lang w:val="en-US"/>
        </w:rPr>
      </w:pPr>
    </w:p>
    <w:p w14:paraId="21E68A19" w14:textId="77777777" w:rsidR="008B7824" w:rsidRDefault="008B7824" w:rsidP="00395406">
      <w:pPr>
        <w:spacing w:line="276" w:lineRule="auto"/>
        <w:jc w:val="both"/>
        <w:rPr>
          <w:rFonts w:asciiTheme="minorHAnsi" w:hAnsiTheme="minorHAnsi" w:cstheme="minorHAnsi"/>
          <w:sz w:val="24"/>
          <w:szCs w:val="24"/>
          <w:lang w:val="en-US"/>
        </w:rPr>
      </w:pPr>
    </w:p>
    <w:p w14:paraId="56F3CE6D" w14:textId="03D2898E" w:rsidR="00DA4AC8" w:rsidRPr="008B7824" w:rsidRDefault="0095693A" w:rsidP="00395406">
      <w:pPr>
        <w:spacing w:line="276" w:lineRule="auto"/>
        <w:jc w:val="both"/>
        <w:rPr>
          <w:rFonts w:asciiTheme="minorHAnsi" w:hAnsiTheme="minorHAnsi" w:cstheme="minorHAnsi"/>
          <w:b/>
          <w:bCs/>
          <w:sz w:val="24"/>
          <w:szCs w:val="24"/>
          <w:u w:val="single"/>
          <w:lang w:val="en-US"/>
        </w:rPr>
      </w:pPr>
      <w:r w:rsidRPr="00F17805">
        <w:rPr>
          <w:rFonts w:asciiTheme="minorHAnsi" w:hAnsiTheme="minorHAnsi" w:cstheme="minorHAnsi"/>
          <w:b/>
          <w:bCs/>
          <w:sz w:val="24"/>
          <w:szCs w:val="24"/>
          <w:highlight w:val="cyan"/>
          <w:u w:val="single"/>
          <w:lang w:val="en-US"/>
        </w:rPr>
        <w:t>THESIS /INTERNSHIP ACTIVITY CHOICHE</w:t>
      </w:r>
    </w:p>
    <w:p w14:paraId="4F9ABE1A" w14:textId="0F7DCE65" w:rsidR="000D3836" w:rsidRDefault="000D3836" w:rsidP="00395406">
      <w:pPr>
        <w:spacing w:line="276" w:lineRule="auto"/>
        <w:jc w:val="both"/>
        <w:rPr>
          <w:rFonts w:asciiTheme="minorHAnsi" w:hAnsiTheme="minorHAnsi" w:cstheme="minorHAnsi"/>
          <w:sz w:val="24"/>
          <w:szCs w:val="24"/>
          <w:lang w:val="en-US"/>
        </w:rPr>
      </w:pPr>
    </w:p>
    <w:p w14:paraId="2CF7B7A7" w14:textId="0851BD4F" w:rsidR="00180DD1" w:rsidRPr="004E2FCD" w:rsidRDefault="00180DD1" w:rsidP="00180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sz w:val="24"/>
          <w:szCs w:val="24"/>
          <w:lang w:val="en-US"/>
        </w:rPr>
      </w:pPr>
      <w:r w:rsidRPr="00180DD1">
        <w:rPr>
          <w:rFonts w:asciiTheme="minorHAnsi" w:eastAsia="Times New Roman" w:hAnsiTheme="minorHAnsi" w:cstheme="minorHAnsi"/>
          <w:sz w:val="24"/>
          <w:szCs w:val="24"/>
          <w:lang w:val="en"/>
        </w:rPr>
        <w:t xml:space="preserve">In addition to choosing </w:t>
      </w:r>
      <w:r w:rsidR="008B7824">
        <w:rPr>
          <w:rFonts w:asciiTheme="minorHAnsi" w:eastAsia="Times New Roman" w:hAnsiTheme="minorHAnsi" w:cstheme="minorHAnsi"/>
          <w:sz w:val="24"/>
          <w:szCs w:val="24"/>
          <w:lang w:val="en"/>
        </w:rPr>
        <w:t xml:space="preserve">free-choice </w:t>
      </w:r>
      <w:r w:rsidRPr="00180DD1">
        <w:rPr>
          <w:rFonts w:asciiTheme="minorHAnsi" w:eastAsia="Times New Roman" w:hAnsiTheme="minorHAnsi" w:cstheme="minorHAnsi"/>
          <w:sz w:val="24"/>
          <w:szCs w:val="24"/>
          <w:lang w:val="en"/>
        </w:rPr>
        <w:t>courses, second-year students will have to choose the thesis/</w:t>
      </w:r>
      <w:r w:rsidR="007958C8">
        <w:rPr>
          <w:rFonts w:asciiTheme="minorHAnsi" w:eastAsia="Times New Roman" w:hAnsiTheme="minorHAnsi" w:cstheme="minorHAnsi"/>
          <w:sz w:val="24"/>
          <w:szCs w:val="24"/>
          <w:lang w:val="en"/>
        </w:rPr>
        <w:t>intern</w:t>
      </w:r>
      <w:r w:rsidRPr="00180DD1">
        <w:rPr>
          <w:rFonts w:asciiTheme="minorHAnsi" w:eastAsia="Times New Roman" w:hAnsiTheme="minorHAnsi" w:cstheme="minorHAnsi"/>
          <w:sz w:val="24"/>
          <w:szCs w:val="24"/>
          <w:lang w:val="en"/>
        </w:rPr>
        <w:t>ship activities which will have a weight of 20 credits.</w:t>
      </w:r>
    </w:p>
    <w:p w14:paraId="6863B24F" w14:textId="53BC74B0" w:rsidR="00F7566E" w:rsidRPr="00180DD1" w:rsidRDefault="00F7566E" w:rsidP="00180DD1">
      <w:pPr>
        <w:spacing w:line="276" w:lineRule="auto"/>
        <w:jc w:val="both"/>
        <w:rPr>
          <w:rFonts w:asciiTheme="minorHAnsi" w:hAnsiTheme="minorHAnsi" w:cstheme="minorHAnsi"/>
          <w:sz w:val="24"/>
          <w:szCs w:val="24"/>
          <w:lang w:val="en-US"/>
        </w:rPr>
      </w:pPr>
    </w:p>
    <w:p w14:paraId="18F49DA1" w14:textId="79869BAF" w:rsidR="00F7566E" w:rsidRPr="00F7566E" w:rsidRDefault="00F7566E" w:rsidP="008B7824">
      <w:pPr>
        <w:pStyle w:val="PreformattatoHTML"/>
        <w:jc w:val="both"/>
        <w:rPr>
          <w:rFonts w:asciiTheme="minorHAnsi" w:eastAsia="Times New Roman" w:hAnsiTheme="minorHAnsi" w:cstheme="minorHAnsi"/>
          <w:b/>
          <w:bCs/>
          <w:sz w:val="24"/>
          <w:szCs w:val="24"/>
          <w:lang w:val="en"/>
        </w:rPr>
      </w:pPr>
      <w:r w:rsidRPr="00C2396C">
        <w:rPr>
          <w:rFonts w:asciiTheme="minorHAnsi" w:eastAsia="Times New Roman" w:hAnsiTheme="minorHAnsi" w:cstheme="minorHAnsi"/>
          <w:sz w:val="24"/>
          <w:szCs w:val="24"/>
          <w:highlight w:val="cyan"/>
          <w:lang w:val="en"/>
        </w:rPr>
        <w:t xml:space="preserve">Foreign students </w:t>
      </w:r>
      <w:r w:rsidRPr="00C2396C">
        <w:rPr>
          <w:rFonts w:asciiTheme="minorHAnsi" w:hAnsiTheme="minorHAnsi" w:cstheme="minorHAnsi"/>
          <w:b/>
          <w:bCs/>
          <w:sz w:val="24"/>
          <w:szCs w:val="24"/>
          <w:highlight w:val="cyan"/>
          <w:u w:val="single"/>
          <w:lang w:val="en-US"/>
        </w:rPr>
        <w:t>(who are not native Italian speakers)</w:t>
      </w:r>
      <w:r w:rsidRPr="00F7566E">
        <w:rPr>
          <w:rFonts w:asciiTheme="minorHAnsi" w:hAnsiTheme="minorHAnsi" w:cstheme="minorHAnsi"/>
          <w:sz w:val="24"/>
          <w:szCs w:val="24"/>
          <w:lang w:val="en-US"/>
        </w:rPr>
        <w:t xml:space="preserve"> </w:t>
      </w:r>
      <w:r w:rsidRPr="00F7566E">
        <w:rPr>
          <w:rFonts w:asciiTheme="minorHAnsi" w:eastAsia="Times New Roman" w:hAnsiTheme="minorHAnsi" w:cstheme="minorHAnsi"/>
          <w:sz w:val="24"/>
          <w:szCs w:val="24"/>
          <w:lang w:val="en"/>
        </w:rPr>
        <w:t xml:space="preserve"> </w:t>
      </w:r>
      <w:r w:rsidRPr="00F7566E">
        <w:rPr>
          <w:rFonts w:asciiTheme="minorHAnsi" w:eastAsia="Times New Roman" w:hAnsiTheme="minorHAnsi" w:cstheme="minorHAnsi"/>
          <w:b/>
          <w:bCs/>
          <w:sz w:val="24"/>
          <w:szCs w:val="24"/>
          <w:u w:val="single"/>
          <w:lang w:val="en"/>
        </w:rPr>
        <w:t xml:space="preserve">who in their first year of study have </w:t>
      </w:r>
      <w:r w:rsidR="008B7824" w:rsidRPr="008B7824">
        <w:rPr>
          <w:rFonts w:asciiTheme="minorHAnsi" w:eastAsia="Times New Roman" w:hAnsiTheme="minorHAnsi" w:cstheme="minorHAnsi"/>
          <w:b/>
          <w:bCs/>
          <w:sz w:val="24"/>
          <w:szCs w:val="24"/>
          <w:u w:val="single"/>
          <w:lang w:val="en"/>
        </w:rPr>
        <w:t>NOT</w:t>
      </w:r>
      <w:r w:rsidRPr="00F7566E">
        <w:rPr>
          <w:rFonts w:asciiTheme="minorHAnsi" w:eastAsia="Times New Roman" w:hAnsiTheme="minorHAnsi" w:cstheme="minorHAnsi"/>
          <w:b/>
          <w:bCs/>
          <w:sz w:val="24"/>
          <w:szCs w:val="24"/>
          <w:u w:val="single"/>
          <w:lang w:val="en"/>
        </w:rPr>
        <w:t xml:space="preserve"> included the Italian language course for foreigners </w:t>
      </w:r>
      <w:r w:rsidR="00030639" w:rsidRPr="004E2FCD">
        <w:rPr>
          <w:rFonts w:asciiTheme="minorHAnsi" w:hAnsiTheme="minorHAnsi" w:cstheme="minorHAnsi"/>
          <w:b/>
          <w:bCs/>
          <w:sz w:val="24"/>
          <w:szCs w:val="24"/>
          <w:highlight w:val="yellow"/>
          <w:lang w:val="en-US"/>
        </w:rPr>
        <w:t>[1007100] – LINGUA ITALIANA PER STRANIERI</w:t>
      </w:r>
      <w:r w:rsidR="00030639" w:rsidRPr="004E2FCD">
        <w:rPr>
          <w:rFonts w:asciiTheme="minorHAnsi" w:hAnsiTheme="minorHAnsi" w:cstheme="minorHAnsi"/>
          <w:b/>
          <w:bCs/>
          <w:sz w:val="24"/>
          <w:szCs w:val="24"/>
          <w:lang w:val="en-US"/>
        </w:rPr>
        <w:t xml:space="preserve">  </w:t>
      </w:r>
      <w:r w:rsidRPr="00F7566E">
        <w:rPr>
          <w:rFonts w:asciiTheme="minorHAnsi" w:eastAsia="Times New Roman" w:hAnsiTheme="minorHAnsi" w:cstheme="minorHAnsi"/>
          <w:sz w:val="24"/>
          <w:szCs w:val="24"/>
          <w:lang w:val="en"/>
        </w:rPr>
        <w:t>as a free-choice course in their study plan</w:t>
      </w:r>
      <w:r w:rsidR="008B7824">
        <w:rPr>
          <w:rFonts w:asciiTheme="minorHAnsi" w:eastAsia="Times New Roman" w:hAnsiTheme="minorHAnsi" w:cstheme="minorHAnsi"/>
          <w:sz w:val="24"/>
          <w:szCs w:val="24"/>
          <w:lang w:val="en"/>
        </w:rPr>
        <w:t xml:space="preserve">, </w:t>
      </w:r>
      <w:r w:rsidRPr="00F7566E">
        <w:rPr>
          <w:rFonts w:asciiTheme="minorHAnsi" w:eastAsia="Times New Roman" w:hAnsiTheme="minorHAnsi" w:cstheme="minorHAnsi"/>
          <w:sz w:val="24"/>
          <w:szCs w:val="24"/>
          <w:lang w:val="en"/>
        </w:rPr>
        <w:t xml:space="preserve"> at the time of completing</w:t>
      </w:r>
      <w:r w:rsidR="008B7824" w:rsidRPr="008B7824">
        <w:rPr>
          <w:rFonts w:asciiTheme="minorHAnsi" w:eastAsia="Times New Roman" w:hAnsiTheme="minorHAnsi" w:cstheme="minorHAnsi"/>
          <w:sz w:val="24"/>
          <w:szCs w:val="24"/>
          <w:lang w:val="en"/>
        </w:rPr>
        <w:t xml:space="preserve"> </w:t>
      </w:r>
      <w:r w:rsidR="008B7824" w:rsidRPr="00F7566E">
        <w:rPr>
          <w:rFonts w:asciiTheme="minorHAnsi" w:eastAsia="Times New Roman" w:hAnsiTheme="minorHAnsi" w:cstheme="minorHAnsi"/>
          <w:sz w:val="24"/>
          <w:szCs w:val="24"/>
          <w:lang w:val="en"/>
        </w:rPr>
        <w:t>online</w:t>
      </w:r>
      <w:r w:rsidRPr="00F7566E">
        <w:rPr>
          <w:rFonts w:asciiTheme="minorHAnsi" w:eastAsia="Times New Roman" w:hAnsiTheme="minorHAnsi" w:cstheme="minorHAnsi"/>
          <w:sz w:val="24"/>
          <w:szCs w:val="24"/>
          <w:lang w:val="en"/>
        </w:rPr>
        <w:t xml:space="preserve"> the study plan</w:t>
      </w:r>
      <w:r w:rsidR="007B4B2C">
        <w:rPr>
          <w:rFonts w:asciiTheme="minorHAnsi" w:eastAsia="Times New Roman" w:hAnsiTheme="minorHAnsi" w:cstheme="minorHAnsi"/>
          <w:sz w:val="24"/>
          <w:szCs w:val="24"/>
          <w:lang w:val="en"/>
        </w:rPr>
        <w:t xml:space="preserve">, </w:t>
      </w:r>
      <w:r w:rsidRPr="00F7566E">
        <w:rPr>
          <w:rFonts w:asciiTheme="minorHAnsi" w:eastAsia="Times New Roman" w:hAnsiTheme="minorHAnsi" w:cstheme="minorHAnsi"/>
          <w:sz w:val="24"/>
          <w:szCs w:val="24"/>
          <w:lang w:val="en"/>
        </w:rPr>
        <w:t xml:space="preserve"> will </w:t>
      </w:r>
      <w:r w:rsidR="00030639">
        <w:rPr>
          <w:rFonts w:asciiTheme="minorHAnsi" w:eastAsia="Times New Roman" w:hAnsiTheme="minorHAnsi" w:cstheme="minorHAnsi"/>
          <w:sz w:val="24"/>
          <w:szCs w:val="24"/>
          <w:lang w:val="en"/>
        </w:rPr>
        <w:t>only</w:t>
      </w:r>
      <w:r w:rsidRPr="00F7566E">
        <w:rPr>
          <w:rFonts w:asciiTheme="minorHAnsi" w:eastAsia="Times New Roman" w:hAnsiTheme="minorHAnsi" w:cstheme="minorHAnsi"/>
          <w:sz w:val="24"/>
          <w:szCs w:val="24"/>
          <w:lang w:val="en"/>
        </w:rPr>
        <w:t xml:space="preserve"> see the choice of thesis/</w:t>
      </w:r>
      <w:r w:rsidR="00030639">
        <w:rPr>
          <w:rFonts w:asciiTheme="minorHAnsi" w:eastAsia="Times New Roman" w:hAnsiTheme="minorHAnsi" w:cstheme="minorHAnsi"/>
          <w:sz w:val="24"/>
          <w:szCs w:val="24"/>
          <w:lang w:val="en"/>
        </w:rPr>
        <w:t>intern</w:t>
      </w:r>
      <w:r w:rsidRPr="00F7566E">
        <w:rPr>
          <w:rFonts w:asciiTheme="minorHAnsi" w:eastAsia="Times New Roman" w:hAnsiTheme="minorHAnsi" w:cstheme="minorHAnsi"/>
          <w:sz w:val="24"/>
          <w:szCs w:val="24"/>
          <w:lang w:val="en"/>
        </w:rPr>
        <w:t xml:space="preserve">ship activities </w:t>
      </w:r>
      <w:r w:rsidR="00030639" w:rsidRPr="00030639">
        <w:rPr>
          <w:rFonts w:asciiTheme="minorHAnsi" w:eastAsia="Times New Roman" w:hAnsiTheme="minorHAnsi" w:cstheme="minorHAnsi"/>
          <w:sz w:val="24"/>
          <w:szCs w:val="24"/>
          <w:lang w:val="en"/>
        </w:rPr>
        <w:t>which will have a weight of</w:t>
      </w:r>
      <w:r w:rsidR="00030639" w:rsidRPr="00030639">
        <w:rPr>
          <w:rFonts w:eastAsia="Times New Roman"/>
          <w:lang w:val="en"/>
        </w:rPr>
        <w:t xml:space="preserve"> </w:t>
      </w:r>
      <w:r w:rsidRPr="00F7566E">
        <w:rPr>
          <w:rFonts w:asciiTheme="minorHAnsi" w:eastAsia="Times New Roman" w:hAnsiTheme="minorHAnsi" w:cstheme="minorHAnsi"/>
          <w:sz w:val="24"/>
          <w:szCs w:val="24"/>
          <w:lang w:val="en"/>
        </w:rPr>
        <w:t>17 CFU (instead of 20 CFU)</w:t>
      </w:r>
      <w:r w:rsidR="008B7824">
        <w:rPr>
          <w:rFonts w:asciiTheme="minorHAnsi" w:eastAsia="Times New Roman" w:hAnsiTheme="minorHAnsi" w:cstheme="minorHAnsi"/>
          <w:sz w:val="24"/>
          <w:szCs w:val="24"/>
          <w:lang w:val="en"/>
        </w:rPr>
        <w:t>.</w:t>
      </w:r>
      <w:r w:rsidRPr="00F7566E">
        <w:rPr>
          <w:rFonts w:asciiTheme="minorHAnsi" w:eastAsia="Times New Roman" w:hAnsiTheme="minorHAnsi" w:cstheme="minorHAnsi"/>
          <w:sz w:val="24"/>
          <w:szCs w:val="24"/>
          <w:lang w:val="en"/>
        </w:rPr>
        <w:t xml:space="preserve"> </w:t>
      </w:r>
      <w:r w:rsidR="008B7824">
        <w:rPr>
          <w:rFonts w:asciiTheme="minorHAnsi" w:eastAsia="Times New Roman" w:hAnsiTheme="minorHAnsi" w:cstheme="minorHAnsi"/>
          <w:sz w:val="24"/>
          <w:szCs w:val="24"/>
          <w:lang w:val="en"/>
        </w:rPr>
        <w:t>I</w:t>
      </w:r>
      <w:r w:rsidRPr="00F7566E">
        <w:rPr>
          <w:rFonts w:asciiTheme="minorHAnsi" w:eastAsia="Times New Roman" w:hAnsiTheme="minorHAnsi" w:cstheme="minorHAnsi"/>
          <w:sz w:val="24"/>
          <w:szCs w:val="24"/>
          <w:lang w:val="en"/>
        </w:rPr>
        <w:t xml:space="preserve">n addition to the type of internship chosen, </w:t>
      </w:r>
      <w:r w:rsidRPr="00F7566E">
        <w:rPr>
          <w:rFonts w:asciiTheme="minorHAnsi" w:eastAsia="Times New Roman" w:hAnsiTheme="minorHAnsi" w:cstheme="minorHAnsi"/>
          <w:b/>
          <w:bCs/>
          <w:sz w:val="24"/>
          <w:szCs w:val="24"/>
          <w:lang w:val="en"/>
        </w:rPr>
        <w:t xml:space="preserve">they will also have to select the </w:t>
      </w:r>
      <w:r w:rsidR="007B4B2C">
        <w:rPr>
          <w:rFonts w:asciiTheme="minorHAnsi" w:eastAsia="Times New Roman" w:hAnsiTheme="minorHAnsi" w:cstheme="minorHAnsi"/>
          <w:b/>
          <w:bCs/>
          <w:sz w:val="24"/>
          <w:szCs w:val="24"/>
          <w:lang w:val="en"/>
        </w:rPr>
        <w:t xml:space="preserve">Italian </w:t>
      </w:r>
      <w:r w:rsidRPr="00F7566E">
        <w:rPr>
          <w:rFonts w:asciiTheme="minorHAnsi" w:eastAsia="Times New Roman" w:hAnsiTheme="minorHAnsi" w:cstheme="minorHAnsi"/>
          <w:b/>
          <w:bCs/>
          <w:sz w:val="24"/>
          <w:szCs w:val="24"/>
          <w:lang w:val="en"/>
        </w:rPr>
        <w:t>language course for foreign students of 3 CFU credits</w:t>
      </w:r>
    </w:p>
    <w:p w14:paraId="7FD564AB" w14:textId="77777777" w:rsidR="00F7566E" w:rsidRDefault="00F7566E" w:rsidP="00395406">
      <w:pPr>
        <w:spacing w:line="276" w:lineRule="auto"/>
        <w:jc w:val="both"/>
        <w:rPr>
          <w:rFonts w:asciiTheme="minorHAnsi" w:hAnsiTheme="minorHAnsi" w:cstheme="minorHAnsi"/>
          <w:sz w:val="24"/>
          <w:szCs w:val="24"/>
          <w:lang w:val="en-US"/>
        </w:rPr>
      </w:pPr>
    </w:p>
    <w:p w14:paraId="211E951B" w14:textId="77777777" w:rsidR="000D3836" w:rsidRPr="002D4F11" w:rsidRDefault="000D3836" w:rsidP="00395406">
      <w:pPr>
        <w:spacing w:line="276" w:lineRule="auto"/>
        <w:jc w:val="both"/>
        <w:rPr>
          <w:rFonts w:asciiTheme="minorHAnsi" w:hAnsiTheme="minorHAnsi" w:cstheme="minorHAnsi"/>
          <w:sz w:val="24"/>
          <w:szCs w:val="24"/>
          <w:lang w:val="en-US"/>
        </w:rPr>
      </w:pPr>
    </w:p>
    <w:sectPr w:rsidR="000D3836" w:rsidRPr="002D4F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4CAE"/>
    <w:multiLevelType w:val="hybridMultilevel"/>
    <w:tmpl w:val="232A5A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106B56"/>
    <w:multiLevelType w:val="hybridMultilevel"/>
    <w:tmpl w:val="269A45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3111B2"/>
    <w:multiLevelType w:val="hybridMultilevel"/>
    <w:tmpl w:val="C6842F98"/>
    <w:lvl w:ilvl="0" w:tplc="BFCA3EAC">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8B73E2"/>
    <w:multiLevelType w:val="hybridMultilevel"/>
    <w:tmpl w:val="ED24225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724472CE"/>
    <w:multiLevelType w:val="hybridMultilevel"/>
    <w:tmpl w:val="F34649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1608454">
    <w:abstractNumId w:val="0"/>
  </w:num>
  <w:num w:numId="2" w16cid:durableId="1744448152">
    <w:abstractNumId w:val="3"/>
  </w:num>
  <w:num w:numId="3" w16cid:durableId="1146702615">
    <w:abstractNumId w:val="4"/>
  </w:num>
  <w:num w:numId="4" w16cid:durableId="1584414349">
    <w:abstractNumId w:val="2"/>
  </w:num>
  <w:num w:numId="5" w16cid:durableId="188201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79"/>
    <w:rsid w:val="0000418C"/>
    <w:rsid w:val="000219D7"/>
    <w:rsid w:val="00030639"/>
    <w:rsid w:val="000415FC"/>
    <w:rsid w:val="000501A6"/>
    <w:rsid w:val="000730D5"/>
    <w:rsid w:val="000844E5"/>
    <w:rsid w:val="00085211"/>
    <w:rsid w:val="000A2B64"/>
    <w:rsid w:val="000B40A2"/>
    <w:rsid w:val="000C0193"/>
    <w:rsid w:val="000D1EE5"/>
    <w:rsid w:val="000D3836"/>
    <w:rsid w:val="000E15D4"/>
    <w:rsid w:val="001134D9"/>
    <w:rsid w:val="00154D5B"/>
    <w:rsid w:val="001751C3"/>
    <w:rsid w:val="00180DD1"/>
    <w:rsid w:val="001A1806"/>
    <w:rsid w:val="0020434F"/>
    <w:rsid w:val="0023218A"/>
    <w:rsid w:val="00241D51"/>
    <w:rsid w:val="0028525A"/>
    <w:rsid w:val="002A1101"/>
    <w:rsid w:val="002D4F11"/>
    <w:rsid w:val="002E50B0"/>
    <w:rsid w:val="002E66A5"/>
    <w:rsid w:val="002E7D39"/>
    <w:rsid w:val="002F1488"/>
    <w:rsid w:val="0034319F"/>
    <w:rsid w:val="003641B2"/>
    <w:rsid w:val="003777A9"/>
    <w:rsid w:val="00393C66"/>
    <w:rsid w:val="00395406"/>
    <w:rsid w:val="003C03AF"/>
    <w:rsid w:val="00403583"/>
    <w:rsid w:val="0046073A"/>
    <w:rsid w:val="00470706"/>
    <w:rsid w:val="00483415"/>
    <w:rsid w:val="00484263"/>
    <w:rsid w:val="00484EE6"/>
    <w:rsid w:val="00485184"/>
    <w:rsid w:val="00492699"/>
    <w:rsid w:val="004B1F11"/>
    <w:rsid w:val="004C344C"/>
    <w:rsid w:val="004E2FCD"/>
    <w:rsid w:val="004E6A0D"/>
    <w:rsid w:val="004F49CD"/>
    <w:rsid w:val="00507D9E"/>
    <w:rsid w:val="00526FA4"/>
    <w:rsid w:val="005428F4"/>
    <w:rsid w:val="005532EE"/>
    <w:rsid w:val="005861B5"/>
    <w:rsid w:val="005D4274"/>
    <w:rsid w:val="005F3861"/>
    <w:rsid w:val="0062593A"/>
    <w:rsid w:val="006439B3"/>
    <w:rsid w:val="0066545C"/>
    <w:rsid w:val="00682D41"/>
    <w:rsid w:val="006B1BAC"/>
    <w:rsid w:val="006B6235"/>
    <w:rsid w:val="006E7FDF"/>
    <w:rsid w:val="006F16AA"/>
    <w:rsid w:val="007212CF"/>
    <w:rsid w:val="0072200F"/>
    <w:rsid w:val="00735DD4"/>
    <w:rsid w:val="00764B11"/>
    <w:rsid w:val="00767227"/>
    <w:rsid w:val="0077550B"/>
    <w:rsid w:val="00785106"/>
    <w:rsid w:val="007958C8"/>
    <w:rsid w:val="007B2B6F"/>
    <w:rsid w:val="007B4B2C"/>
    <w:rsid w:val="008039F2"/>
    <w:rsid w:val="008124EA"/>
    <w:rsid w:val="00846E20"/>
    <w:rsid w:val="00862ADF"/>
    <w:rsid w:val="00887386"/>
    <w:rsid w:val="008B7824"/>
    <w:rsid w:val="008F58B7"/>
    <w:rsid w:val="0091703A"/>
    <w:rsid w:val="00925CE8"/>
    <w:rsid w:val="00930889"/>
    <w:rsid w:val="00944882"/>
    <w:rsid w:val="0095693A"/>
    <w:rsid w:val="00964BFE"/>
    <w:rsid w:val="00971DCD"/>
    <w:rsid w:val="009C0BF0"/>
    <w:rsid w:val="009F5F4E"/>
    <w:rsid w:val="00A25479"/>
    <w:rsid w:val="00A35777"/>
    <w:rsid w:val="00A46E9C"/>
    <w:rsid w:val="00A5009A"/>
    <w:rsid w:val="00A807C7"/>
    <w:rsid w:val="00AB49DE"/>
    <w:rsid w:val="00AB5508"/>
    <w:rsid w:val="00AC6E19"/>
    <w:rsid w:val="00AF16B1"/>
    <w:rsid w:val="00B06C1B"/>
    <w:rsid w:val="00B34082"/>
    <w:rsid w:val="00B34458"/>
    <w:rsid w:val="00B751D5"/>
    <w:rsid w:val="00B91D36"/>
    <w:rsid w:val="00BA181F"/>
    <w:rsid w:val="00BA346E"/>
    <w:rsid w:val="00BE759E"/>
    <w:rsid w:val="00BF3E66"/>
    <w:rsid w:val="00C064F9"/>
    <w:rsid w:val="00C1472B"/>
    <w:rsid w:val="00C16006"/>
    <w:rsid w:val="00C2396C"/>
    <w:rsid w:val="00C249DE"/>
    <w:rsid w:val="00C6367C"/>
    <w:rsid w:val="00C7008D"/>
    <w:rsid w:val="00C85ACD"/>
    <w:rsid w:val="00CA5BBD"/>
    <w:rsid w:val="00CB7168"/>
    <w:rsid w:val="00CD005C"/>
    <w:rsid w:val="00CD4016"/>
    <w:rsid w:val="00D03222"/>
    <w:rsid w:val="00D2121D"/>
    <w:rsid w:val="00D325C0"/>
    <w:rsid w:val="00D43CD4"/>
    <w:rsid w:val="00D53D63"/>
    <w:rsid w:val="00D93229"/>
    <w:rsid w:val="00DA4AC8"/>
    <w:rsid w:val="00DA63B4"/>
    <w:rsid w:val="00DB031F"/>
    <w:rsid w:val="00DB3EE4"/>
    <w:rsid w:val="00DD0DA0"/>
    <w:rsid w:val="00DF780E"/>
    <w:rsid w:val="00E014DC"/>
    <w:rsid w:val="00E121E9"/>
    <w:rsid w:val="00E45587"/>
    <w:rsid w:val="00E4619C"/>
    <w:rsid w:val="00E72A4A"/>
    <w:rsid w:val="00E838F4"/>
    <w:rsid w:val="00EA44C9"/>
    <w:rsid w:val="00ED1BA5"/>
    <w:rsid w:val="00ED46B2"/>
    <w:rsid w:val="00F17805"/>
    <w:rsid w:val="00F21A90"/>
    <w:rsid w:val="00F60122"/>
    <w:rsid w:val="00F7566E"/>
    <w:rsid w:val="00F86A4C"/>
    <w:rsid w:val="00F8737E"/>
    <w:rsid w:val="00FA5EE8"/>
    <w:rsid w:val="00FA7363"/>
    <w:rsid w:val="00FC3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F9ED"/>
  <w15:chartTrackingRefBased/>
  <w15:docId w15:val="{1B964EBD-3513-46E0-8787-6249211C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479"/>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25479"/>
    <w:rPr>
      <w:color w:val="0000FF"/>
      <w:u w:val="single"/>
    </w:rPr>
  </w:style>
  <w:style w:type="paragraph" w:styleId="PreformattatoHTML">
    <w:name w:val="HTML Preformatted"/>
    <w:basedOn w:val="Normale"/>
    <w:link w:val="PreformattatoHTMLCarattere"/>
    <w:uiPriority w:val="99"/>
    <w:unhideWhenUsed/>
    <w:rsid w:val="00A25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A25479"/>
    <w:rPr>
      <w:rFonts w:ascii="Courier New" w:hAnsi="Courier New" w:cs="Courier New"/>
      <w:sz w:val="20"/>
      <w:szCs w:val="20"/>
      <w:lang w:eastAsia="it-IT"/>
    </w:rPr>
  </w:style>
  <w:style w:type="character" w:customStyle="1" w:styleId="y2iqfc">
    <w:name w:val="y2iqfc"/>
    <w:basedOn w:val="Carpredefinitoparagrafo"/>
    <w:rsid w:val="00A25479"/>
  </w:style>
  <w:style w:type="paragraph" w:customStyle="1" w:styleId="Default">
    <w:name w:val="Default"/>
    <w:rsid w:val="009F5F4E"/>
    <w:pPr>
      <w:autoSpaceDE w:val="0"/>
      <w:autoSpaceDN w:val="0"/>
      <w:adjustRightInd w:val="0"/>
      <w:spacing w:after="0" w:line="240" w:lineRule="auto"/>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8039F2"/>
    <w:rPr>
      <w:color w:val="605E5C"/>
      <w:shd w:val="clear" w:color="auto" w:fill="E1DFDD"/>
    </w:rPr>
  </w:style>
  <w:style w:type="paragraph" w:styleId="Paragrafoelenco">
    <w:name w:val="List Paragraph"/>
    <w:basedOn w:val="Normale"/>
    <w:uiPriority w:val="34"/>
    <w:qFormat/>
    <w:rsid w:val="00085211"/>
    <w:pPr>
      <w:ind w:left="720"/>
      <w:contextualSpacing/>
    </w:pPr>
  </w:style>
  <w:style w:type="table" w:styleId="Grigliatabella">
    <w:name w:val="Table Grid"/>
    <w:basedOn w:val="Tabellanormale"/>
    <w:uiPriority w:val="39"/>
    <w:rsid w:val="00B7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rsid w:val="008124EA"/>
  </w:style>
  <w:style w:type="paragraph" w:styleId="Rientrocorpodeltesto">
    <w:name w:val="Body Text Indent"/>
    <w:basedOn w:val="Normale"/>
    <w:link w:val="RientrocorpodeltestoCarattere"/>
    <w:rsid w:val="00403583"/>
    <w:pPr>
      <w:ind w:left="2520"/>
    </w:pPr>
    <w:rPr>
      <w:rFonts w:ascii="Times New Roman" w:eastAsia="Times New Roman" w:hAnsi="Times New Roman" w:cs="Times New Roman"/>
      <w:b/>
      <w:bCs/>
      <w:sz w:val="24"/>
      <w:szCs w:val="20"/>
      <w:lang w:val="x-none" w:eastAsia="x-none"/>
    </w:rPr>
  </w:style>
  <w:style w:type="character" w:customStyle="1" w:styleId="RientrocorpodeltestoCarattere">
    <w:name w:val="Rientro corpo del testo Carattere"/>
    <w:basedOn w:val="Carpredefinitoparagrafo"/>
    <w:link w:val="Rientrocorpodeltesto"/>
    <w:rsid w:val="00403583"/>
    <w:rPr>
      <w:rFonts w:ascii="Times New Roman" w:eastAsia="Times New Roman" w:hAnsi="Times New Roman" w:cs="Times New Roman"/>
      <w:b/>
      <w:bCs/>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0656">
      <w:bodyDiv w:val="1"/>
      <w:marLeft w:val="0"/>
      <w:marRight w:val="0"/>
      <w:marTop w:val="0"/>
      <w:marBottom w:val="0"/>
      <w:divBdr>
        <w:top w:val="none" w:sz="0" w:space="0" w:color="auto"/>
        <w:left w:val="none" w:sz="0" w:space="0" w:color="auto"/>
        <w:bottom w:val="none" w:sz="0" w:space="0" w:color="auto"/>
        <w:right w:val="none" w:sz="0" w:space="0" w:color="auto"/>
      </w:divBdr>
    </w:div>
    <w:div w:id="229929165">
      <w:bodyDiv w:val="1"/>
      <w:marLeft w:val="0"/>
      <w:marRight w:val="0"/>
      <w:marTop w:val="0"/>
      <w:marBottom w:val="0"/>
      <w:divBdr>
        <w:top w:val="none" w:sz="0" w:space="0" w:color="auto"/>
        <w:left w:val="none" w:sz="0" w:space="0" w:color="auto"/>
        <w:bottom w:val="none" w:sz="0" w:space="0" w:color="auto"/>
        <w:right w:val="none" w:sz="0" w:space="0" w:color="auto"/>
      </w:divBdr>
    </w:div>
    <w:div w:id="275795821">
      <w:bodyDiv w:val="1"/>
      <w:marLeft w:val="0"/>
      <w:marRight w:val="0"/>
      <w:marTop w:val="0"/>
      <w:marBottom w:val="0"/>
      <w:divBdr>
        <w:top w:val="none" w:sz="0" w:space="0" w:color="auto"/>
        <w:left w:val="none" w:sz="0" w:space="0" w:color="auto"/>
        <w:bottom w:val="none" w:sz="0" w:space="0" w:color="auto"/>
        <w:right w:val="none" w:sz="0" w:space="0" w:color="auto"/>
      </w:divBdr>
    </w:div>
    <w:div w:id="316803663">
      <w:bodyDiv w:val="1"/>
      <w:marLeft w:val="0"/>
      <w:marRight w:val="0"/>
      <w:marTop w:val="0"/>
      <w:marBottom w:val="0"/>
      <w:divBdr>
        <w:top w:val="none" w:sz="0" w:space="0" w:color="auto"/>
        <w:left w:val="none" w:sz="0" w:space="0" w:color="auto"/>
        <w:bottom w:val="none" w:sz="0" w:space="0" w:color="auto"/>
        <w:right w:val="none" w:sz="0" w:space="0" w:color="auto"/>
      </w:divBdr>
    </w:div>
    <w:div w:id="323094626">
      <w:bodyDiv w:val="1"/>
      <w:marLeft w:val="0"/>
      <w:marRight w:val="0"/>
      <w:marTop w:val="0"/>
      <w:marBottom w:val="0"/>
      <w:divBdr>
        <w:top w:val="none" w:sz="0" w:space="0" w:color="auto"/>
        <w:left w:val="none" w:sz="0" w:space="0" w:color="auto"/>
        <w:bottom w:val="none" w:sz="0" w:space="0" w:color="auto"/>
        <w:right w:val="none" w:sz="0" w:space="0" w:color="auto"/>
      </w:divBdr>
    </w:div>
    <w:div w:id="670109388">
      <w:bodyDiv w:val="1"/>
      <w:marLeft w:val="0"/>
      <w:marRight w:val="0"/>
      <w:marTop w:val="0"/>
      <w:marBottom w:val="0"/>
      <w:divBdr>
        <w:top w:val="none" w:sz="0" w:space="0" w:color="auto"/>
        <w:left w:val="none" w:sz="0" w:space="0" w:color="auto"/>
        <w:bottom w:val="none" w:sz="0" w:space="0" w:color="auto"/>
        <w:right w:val="none" w:sz="0" w:space="0" w:color="auto"/>
      </w:divBdr>
    </w:div>
    <w:div w:id="945187054">
      <w:bodyDiv w:val="1"/>
      <w:marLeft w:val="0"/>
      <w:marRight w:val="0"/>
      <w:marTop w:val="0"/>
      <w:marBottom w:val="0"/>
      <w:divBdr>
        <w:top w:val="none" w:sz="0" w:space="0" w:color="auto"/>
        <w:left w:val="none" w:sz="0" w:space="0" w:color="auto"/>
        <w:bottom w:val="none" w:sz="0" w:space="0" w:color="auto"/>
        <w:right w:val="none" w:sz="0" w:space="0" w:color="auto"/>
      </w:divBdr>
    </w:div>
    <w:div w:id="1005131905">
      <w:bodyDiv w:val="1"/>
      <w:marLeft w:val="0"/>
      <w:marRight w:val="0"/>
      <w:marTop w:val="0"/>
      <w:marBottom w:val="0"/>
      <w:divBdr>
        <w:top w:val="none" w:sz="0" w:space="0" w:color="auto"/>
        <w:left w:val="none" w:sz="0" w:space="0" w:color="auto"/>
        <w:bottom w:val="none" w:sz="0" w:space="0" w:color="auto"/>
        <w:right w:val="none" w:sz="0" w:space="0" w:color="auto"/>
      </w:divBdr>
    </w:div>
    <w:div w:id="1011957784">
      <w:bodyDiv w:val="1"/>
      <w:marLeft w:val="0"/>
      <w:marRight w:val="0"/>
      <w:marTop w:val="0"/>
      <w:marBottom w:val="0"/>
      <w:divBdr>
        <w:top w:val="none" w:sz="0" w:space="0" w:color="auto"/>
        <w:left w:val="none" w:sz="0" w:space="0" w:color="auto"/>
        <w:bottom w:val="none" w:sz="0" w:space="0" w:color="auto"/>
        <w:right w:val="none" w:sz="0" w:space="0" w:color="auto"/>
      </w:divBdr>
    </w:div>
    <w:div w:id="1101875054">
      <w:bodyDiv w:val="1"/>
      <w:marLeft w:val="0"/>
      <w:marRight w:val="0"/>
      <w:marTop w:val="0"/>
      <w:marBottom w:val="0"/>
      <w:divBdr>
        <w:top w:val="none" w:sz="0" w:space="0" w:color="auto"/>
        <w:left w:val="none" w:sz="0" w:space="0" w:color="auto"/>
        <w:bottom w:val="none" w:sz="0" w:space="0" w:color="auto"/>
        <w:right w:val="none" w:sz="0" w:space="0" w:color="auto"/>
      </w:divBdr>
    </w:div>
    <w:div w:id="1277787896">
      <w:bodyDiv w:val="1"/>
      <w:marLeft w:val="0"/>
      <w:marRight w:val="0"/>
      <w:marTop w:val="0"/>
      <w:marBottom w:val="0"/>
      <w:divBdr>
        <w:top w:val="none" w:sz="0" w:space="0" w:color="auto"/>
        <w:left w:val="none" w:sz="0" w:space="0" w:color="auto"/>
        <w:bottom w:val="none" w:sz="0" w:space="0" w:color="auto"/>
        <w:right w:val="none" w:sz="0" w:space="0" w:color="auto"/>
      </w:divBdr>
    </w:div>
    <w:div w:id="1334528787">
      <w:bodyDiv w:val="1"/>
      <w:marLeft w:val="0"/>
      <w:marRight w:val="0"/>
      <w:marTop w:val="0"/>
      <w:marBottom w:val="0"/>
      <w:divBdr>
        <w:top w:val="none" w:sz="0" w:space="0" w:color="auto"/>
        <w:left w:val="none" w:sz="0" w:space="0" w:color="auto"/>
        <w:bottom w:val="none" w:sz="0" w:space="0" w:color="auto"/>
        <w:right w:val="none" w:sz="0" w:space="0" w:color="auto"/>
      </w:divBdr>
    </w:div>
    <w:div w:id="1427265787">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881431331">
      <w:bodyDiv w:val="1"/>
      <w:marLeft w:val="0"/>
      <w:marRight w:val="0"/>
      <w:marTop w:val="0"/>
      <w:marBottom w:val="0"/>
      <w:divBdr>
        <w:top w:val="none" w:sz="0" w:space="0" w:color="auto"/>
        <w:left w:val="none" w:sz="0" w:space="0" w:color="auto"/>
        <w:bottom w:val="none" w:sz="0" w:space="0" w:color="auto"/>
        <w:right w:val="none" w:sz="0" w:space="0" w:color="auto"/>
      </w:divBdr>
    </w:div>
    <w:div w:id="1903758008">
      <w:bodyDiv w:val="1"/>
      <w:marLeft w:val="0"/>
      <w:marRight w:val="0"/>
      <w:marTop w:val="0"/>
      <w:marBottom w:val="0"/>
      <w:divBdr>
        <w:top w:val="none" w:sz="0" w:space="0" w:color="auto"/>
        <w:left w:val="none" w:sz="0" w:space="0" w:color="auto"/>
        <w:bottom w:val="none" w:sz="0" w:space="0" w:color="auto"/>
        <w:right w:val="none" w:sz="0" w:space="0" w:color="auto"/>
      </w:divBdr>
    </w:div>
    <w:div w:id="1957172024">
      <w:bodyDiv w:val="1"/>
      <w:marLeft w:val="0"/>
      <w:marRight w:val="0"/>
      <w:marTop w:val="0"/>
      <w:marBottom w:val="0"/>
      <w:divBdr>
        <w:top w:val="none" w:sz="0" w:space="0" w:color="auto"/>
        <w:left w:val="none" w:sz="0" w:space="0" w:color="auto"/>
        <w:bottom w:val="none" w:sz="0" w:space="0" w:color="auto"/>
        <w:right w:val="none" w:sz="0" w:space="0" w:color="auto"/>
      </w:divBdr>
    </w:div>
    <w:div w:id="1995135430">
      <w:bodyDiv w:val="1"/>
      <w:marLeft w:val="0"/>
      <w:marRight w:val="0"/>
      <w:marTop w:val="0"/>
      <w:marBottom w:val="0"/>
      <w:divBdr>
        <w:top w:val="none" w:sz="0" w:space="0" w:color="auto"/>
        <w:left w:val="none" w:sz="0" w:space="0" w:color="auto"/>
        <w:bottom w:val="none" w:sz="0" w:space="0" w:color="auto"/>
        <w:right w:val="none" w:sz="0" w:space="0" w:color="auto"/>
      </w:divBdr>
    </w:div>
    <w:div w:id="2000309038">
      <w:bodyDiv w:val="1"/>
      <w:marLeft w:val="0"/>
      <w:marRight w:val="0"/>
      <w:marTop w:val="0"/>
      <w:marBottom w:val="0"/>
      <w:divBdr>
        <w:top w:val="none" w:sz="0" w:space="0" w:color="auto"/>
        <w:left w:val="none" w:sz="0" w:space="0" w:color="auto"/>
        <w:bottom w:val="none" w:sz="0" w:space="0" w:color="auto"/>
        <w:right w:val="none" w:sz="0" w:space="0" w:color="auto"/>
      </w:divBdr>
    </w:div>
    <w:div w:id="2044597618">
      <w:bodyDiv w:val="1"/>
      <w:marLeft w:val="0"/>
      <w:marRight w:val="0"/>
      <w:marTop w:val="0"/>
      <w:marBottom w:val="0"/>
      <w:divBdr>
        <w:top w:val="none" w:sz="0" w:space="0" w:color="auto"/>
        <w:left w:val="none" w:sz="0" w:space="0" w:color="auto"/>
        <w:bottom w:val="none" w:sz="0" w:space="0" w:color="auto"/>
        <w:right w:val="none" w:sz="0" w:space="0" w:color="auto"/>
      </w:divBdr>
    </w:div>
    <w:div w:id="2102601734">
      <w:bodyDiv w:val="1"/>
      <w:marLeft w:val="0"/>
      <w:marRight w:val="0"/>
      <w:marTop w:val="0"/>
      <w:marBottom w:val="0"/>
      <w:divBdr>
        <w:top w:val="none" w:sz="0" w:space="0" w:color="auto"/>
        <w:left w:val="none" w:sz="0" w:space="0" w:color="auto"/>
        <w:bottom w:val="none" w:sz="0" w:space="0" w:color="auto"/>
        <w:right w:val="none" w:sz="0" w:space="0" w:color="auto"/>
      </w:divBdr>
    </w:div>
    <w:div w:id="2105298674">
      <w:bodyDiv w:val="1"/>
      <w:marLeft w:val="0"/>
      <w:marRight w:val="0"/>
      <w:marTop w:val="0"/>
      <w:marBottom w:val="0"/>
      <w:divBdr>
        <w:top w:val="none" w:sz="0" w:space="0" w:color="auto"/>
        <w:left w:val="none" w:sz="0" w:space="0" w:color="auto"/>
        <w:bottom w:val="none" w:sz="0" w:space="0" w:color="auto"/>
        <w:right w:val="none" w:sz="0" w:space="0" w:color="auto"/>
      </w:divBdr>
    </w:div>
    <w:div w:id="2120446633">
      <w:bodyDiv w:val="1"/>
      <w:marLeft w:val="0"/>
      <w:marRight w:val="0"/>
      <w:marTop w:val="0"/>
      <w:marBottom w:val="0"/>
      <w:divBdr>
        <w:top w:val="none" w:sz="0" w:space="0" w:color="auto"/>
        <w:left w:val="none" w:sz="0" w:space="0" w:color="auto"/>
        <w:bottom w:val="none" w:sz="0" w:space="0" w:color="auto"/>
        <w:right w:val="none" w:sz="0" w:space="0" w:color="auto"/>
      </w:divBdr>
    </w:div>
    <w:div w:id="2132895971">
      <w:bodyDiv w:val="1"/>
      <w:marLeft w:val="0"/>
      <w:marRight w:val="0"/>
      <w:marTop w:val="0"/>
      <w:marBottom w:val="0"/>
      <w:divBdr>
        <w:top w:val="none" w:sz="0" w:space="0" w:color="auto"/>
        <w:left w:val="none" w:sz="0" w:space="0" w:color="auto"/>
        <w:bottom w:val="none" w:sz="0" w:space="0" w:color="auto"/>
        <w:right w:val="none" w:sz="0" w:space="0" w:color="auto"/>
      </w:divBdr>
    </w:div>
    <w:div w:id="21367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scienzealimenti@unipr.it" TargetMode="External"/><Relationship Id="rId3" Type="http://schemas.openxmlformats.org/officeDocument/2006/relationships/settings" Target="settings.xml"/><Relationship Id="rId7" Type="http://schemas.openxmlformats.org/officeDocument/2006/relationships/hyperlink" Target="https://corsi.unipr.it/it/cdlm-fsafrm/insegnamenti-e-piano-degli-stu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scienzealimenti@unipr.it" TargetMode="External"/><Relationship Id="rId11" Type="http://schemas.openxmlformats.org/officeDocument/2006/relationships/theme" Target="theme/theme1.xml"/><Relationship Id="rId5" Type="http://schemas.openxmlformats.org/officeDocument/2006/relationships/hyperlink" Target="mailto:name.surname@studenti.unipr.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dattica.scienzealimenti@unip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1669</Words>
  <Characters>9519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SCOPELLITI</dc:creator>
  <cp:keywords/>
  <dc:description/>
  <cp:lastModifiedBy>Andrea BARCHI</cp:lastModifiedBy>
  <cp:revision>95</cp:revision>
  <dcterms:created xsi:type="dcterms:W3CDTF">2021-11-08T13:19:00Z</dcterms:created>
  <dcterms:modified xsi:type="dcterms:W3CDTF">2024-07-25T06:06:00Z</dcterms:modified>
</cp:coreProperties>
</file>